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A7" w:rsidRPr="00D27E67" w:rsidRDefault="00F245A7" w:rsidP="002604C9">
      <w:pPr>
        <w:pStyle w:val="NoSpacing"/>
      </w:pPr>
    </w:p>
    <w:p w:rsidR="00F245A7" w:rsidRPr="00D27E67" w:rsidRDefault="00F245A7" w:rsidP="002604C9">
      <w:pPr>
        <w:pStyle w:val="NoSpacing"/>
      </w:pPr>
    </w:p>
    <w:p w:rsidR="00F245A7" w:rsidRDefault="00F245A7" w:rsidP="002604C9">
      <w:pPr>
        <w:pStyle w:val="NoSpacing"/>
        <w:jc w:val="center"/>
        <w:rPr>
          <w:rFonts w:ascii="Verdana" w:hAnsi="Verdana"/>
          <w:b/>
          <w:lang w:val="sr-Latn-CS"/>
        </w:rPr>
      </w:pPr>
      <w:r w:rsidRPr="002604C9">
        <w:rPr>
          <w:rFonts w:ascii="Verdana" w:hAnsi="Verdana"/>
          <w:b/>
          <w:lang w:val="sr-Cyrl-CS"/>
        </w:rPr>
        <w:t>СТРУЧНО УСАВРШАВАЊЕ НАСТАВНИКА И СТРУЧНИХ САРАДНИКА</w:t>
      </w:r>
    </w:p>
    <w:p w:rsidR="00F52230" w:rsidRPr="00F52230" w:rsidRDefault="00F52230" w:rsidP="002604C9">
      <w:pPr>
        <w:pStyle w:val="NoSpacing"/>
        <w:jc w:val="center"/>
        <w:rPr>
          <w:rFonts w:ascii="Verdana" w:hAnsi="Verdana"/>
          <w:b/>
          <w:lang w:val="sr-Latn-CS"/>
        </w:rPr>
      </w:pPr>
    </w:p>
    <w:p w:rsidR="00F245A7" w:rsidRPr="002604C9" w:rsidRDefault="00F245A7" w:rsidP="002604C9">
      <w:pPr>
        <w:pStyle w:val="NoSpacing"/>
        <w:jc w:val="both"/>
        <w:rPr>
          <w:rFonts w:ascii="Verdana" w:hAnsi="Verdana"/>
          <w:lang w:val="sr-Cyrl-CS"/>
        </w:rPr>
      </w:pPr>
      <w:r w:rsidRPr="002604C9">
        <w:rPr>
          <w:rFonts w:ascii="Verdana" w:hAnsi="Verdana"/>
          <w:lang w:val="sr-Cyrl-CS"/>
        </w:rPr>
        <w:t>Наставници и стручни сарадници, дужни су да се стално стручно усавршавају.</w:t>
      </w:r>
      <w:r w:rsidR="002604C9">
        <w:rPr>
          <w:rFonts w:ascii="Verdana" w:hAnsi="Verdana"/>
          <w:lang w:val="sr-Latn-CS"/>
        </w:rPr>
        <w:t xml:space="preserve"> </w:t>
      </w:r>
      <w:r w:rsidRPr="002604C9">
        <w:rPr>
          <w:rFonts w:ascii="Verdana" w:hAnsi="Verdana"/>
          <w:lang w:val="sr-Cyrl-CS"/>
        </w:rPr>
        <w:t>Начин,</w:t>
      </w:r>
      <w:r w:rsidR="002604C9" w:rsidRPr="002604C9">
        <w:rPr>
          <w:rFonts w:ascii="Verdana" w:hAnsi="Verdana"/>
          <w:lang w:val="sr-Latn-CS"/>
        </w:rPr>
        <w:t xml:space="preserve"> </w:t>
      </w:r>
      <w:r w:rsidRPr="002604C9">
        <w:rPr>
          <w:rFonts w:ascii="Verdana" w:hAnsi="Verdana"/>
          <w:lang w:val="sr-Cyrl-CS"/>
        </w:rPr>
        <w:t>облици и временски оквир усавршавања прописан је Правилником о сталном стручном усавршавању и стицању звања наставника, васпитача и стручних сарадника.</w:t>
      </w:r>
    </w:p>
    <w:p w:rsidR="00D27E67" w:rsidRDefault="00D27E67" w:rsidP="002604C9">
      <w:pPr>
        <w:pStyle w:val="NoSpacing"/>
      </w:pPr>
    </w:p>
    <w:p w:rsidR="00F245A7" w:rsidRPr="002604C9" w:rsidRDefault="00F245A7" w:rsidP="002604C9">
      <w:pPr>
        <w:pStyle w:val="NoSpacing"/>
        <w:jc w:val="both"/>
        <w:rPr>
          <w:rFonts w:ascii="Verdana" w:hAnsi="Verdana"/>
        </w:rPr>
      </w:pPr>
      <w:r w:rsidRPr="002604C9">
        <w:rPr>
          <w:rFonts w:ascii="Verdana" w:hAnsi="Verdana"/>
        </w:rPr>
        <w:t>Под сталним стручним усавршавањем наставника, васпитача и стручних</w:t>
      </w:r>
      <w:r w:rsidR="002604C9" w:rsidRPr="002604C9">
        <w:rPr>
          <w:rFonts w:ascii="Verdana" w:hAnsi="Verdana"/>
        </w:rPr>
        <w:t xml:space="preserve"> </w:t>
      </w:r>
      <w:r w:rsidRPr="002604C9">
        <w:rPr>
          <w:rFonts w:ascii="Verdana" w:hAnsi="Verdana"/>
        </w:rPr>
        <w:t>сарадника, у смислу овог правилника, подразумева се праћење, усвајање и примена</w:t>
      </w:r>
      <w:r w:rsidR="002604C9" w:rsidRPr="002604C9">
        <w:rPr>
          <w:rFonts w:ascii="Verdana" w:hAnsi="Verdana"/>
        </w:rPr>
        <w:t xml:space="preserve"> </w:t>
      </w:r>
      <w:r w:rsidRPr="002604C9">
        <w:rPr>
          <w:rFonts w:ascii="Verdana" w:hAnsi="Verdana"/>
        </w:rPr>
        <w:t>савремених достигнућа у науци и пракси ради остваривања циљева и задатака</w:t>
      </w:r>
      <w:r w:rsidR="002604C9" w:rsidRPr="002604C9">
        <w:rPr>
          <w:rFonts w:ascii="Verdana" w:hAnsi="Verdana"/>
        </w:rPr>
        <w:t xml:space="preserve"> </w:t>
      </w:r>
      <w:r w:rsidRPr="002604C9">
        <w:rPr>
          <w:rFonts w:ascii="Verdana" w:hAnsi="Verdana"/>
        </w:rPr>
        <w:t>образовања и васпитања и унапређивања образовно-васпитне праксе.</w:t>
      </w:r>
    </w:p>
    <w:p w:rsidR="00D27E67" w:rsidRDefault="00D27E67" w:rsidP="002604C9">
      <w:pPr>
        <w:pStyle w:val="NoSpacing"/>
      </w:pPr>
    </w:p>
    <w:p w:rsidR="002604C9" w:rsidRPr="002604C9" w:rsidRDefault="00F245A7" w:rsidP="00117704">
      <w:pPr>
        <w:pStyle w:val="NoSpacing"/>
        <w:jc w:val="center"/>
        <w:rPr>
          <w:rFonts w:ascii="Verdana" w:hAnsi="Verdana"/>
          <w:u w:val="single"/>
        </w:rPr>
      </w:pPr>
      <w:r w:rsidRPr="002604C9">
        <w:rPr>
          <w:rFonts w:ascii="Verdana" w:hAnsi="Verdana"/>
          <w:highlight w:val="yellow"/>
          <w:u w:val="single"/>
        </w:rPr>
        <w:t>Стално стручно усавршавање наставника, васпитача и стручних сарадника</w:t>
      </w:r>
      <w:r w:rsidR="002604C9" w:rsidRPr="002604C9">
        <w:rPr>
          <w:rFonts w:ascii="Verdana" w:hAnsi="Verdana"/>
          <w:highlight w:val="yellow"/>
          <w:u w:val="single"/>
        </w:rPr>
        <w:t xml:space="preserve"> усмерено је на:</w:t>
      </w:r>
    </w:p>
    <w:p w:rsidR="00F245A7" w:rsidRPr="00D27E67" w:rsidRDefault="00F245A7" w:rsidP="002604C9">
      <w:pPr>
        <w:pStyle w:val="NoSpacing"/>
      </w:pPr>
    </w:p>
    <w:p w:rsidR="002604C9" w:rsidRDefault="002604C9" w:rsidP="003805CF">
      <w:pPr>
        <w:pStyle w:val="NoSpacing"/>
        <w:numPr>
          <w:ilvl w:val="0"/>
          <w:numId w:val="1"/>
        </w:numPr>
        <w:ind w:left="714" w:hanging="357"/>
        <w:rPr>
          <w:rFonts w:ascii="Verdana" w:hAnsi="Verdana"/>
        </w:rPr>
      </w:pPr>
      <w:r>
        <w:rPr>
          <w:rFonts w:ascii="Verdana" w:hAnsi="Verdana"/>
        </w:rPr>
        <w:t>O</w:t>
      </w:r>
      <w:r w:rsidR="00F245A7" w:rsidRPr="002604C9">
        <w:rPr>
          <w:rFonts w:ascii="Verdana" w:hAnsi="Verdana"/>
        </w:rPr>
        <w:t>способљавање за већу самосталност у планирању и извођењу образовно-</w:t>
      </w:r>
      <w:r w:rsidRPr="002604C9">
        <w:rPr>
          <w:rFonts w:ascii="Verdana" w:hAnsi="Verdana"/>
        </w:rPr>
        <w:t xml:space="preserve"> васпитног, васпитног рада, неге и стручног рада (у даљем тексту: образовно- васпитни рад);</w:t>
      </w:r>
    </w:p>
    <w:p w:rsidR="003805CF" w:rsidRPr="002604C9" w:rsidRDefault="003805CF" w:rsidP="003805CF">
      <w:pPr>
        <w:pStyle w:val="NoSpacing"/>
        <w:ind w:left="714"/>
        <w:rPr>
          <w:rFonts w:ascii="Verdana" w:hAnsi="Verdana"/>
        </w:rPr>
      </w:pPr>
    </w:p>
    <w:p w:rsidR="00F245A7" w:rsidRDefault="00F245A7" w:rsidP="003805CF">
      <w:pPr>
        <w:pStyle w:val="NoSpacing"/>
        <w:numPr>
          <w:ilvl w:val="0"/>
          <w:numId w:val="1"/>
        </w:numPr>
        <w:ind w:left="714" w:hanging="357"/>
        <w:rPr>
          <w:rFonts w:ascii="Verdana" w:hAnsi="Verdana"/>
        </w:rPr>
      </w:pPr>
      <w:r w:rsidRPr="002604C9">
        <w:rPr>
          <w:rFonts w:ascii="Verdana" w:hAnsi="Verdana"/>
        </w:rPr>
        <w:t>стицање и иновирање стручних знања којa су у функцији сталногпрофесионалног развоја у току рада;</w:t>
      </w:r>
    </w:p>
    <w:p w:rsidR="003805CF" w:rsidRPr="002604C9" w:rsidRDefault="003805CF" w:rsidP="003805CF">
      <w:pPr>
        <w:pStyle w:val="NoSpacing"/>
        <w:rPr>
          <w:rFonts w:ascii="Verdana" w:hAnsi="Verdana"/>
        </w:rPr>
      </w:pPr>
    </w:p>
    <w:p w:rsidR="00F245A7" w:rsidRDefault="00F245A7" w:rsidP="003805CF">
      <w:pPr>
        <w:pStyle w:val="NoSpacing"/>
        <w:numPr>
          <w:ilvl w:val="0"/>
          <w:numId w:val="1"/>
        </w:numPr>
        <w:ind w:left="714" w:hanging="357"/>
        <w:rPr>
          <w:rFonts w:ascii="Verdana" w:hAnsi="Verdana"/>
        </w:rPr>
      </w:pPr>
      <w:r w:rsidRPr="002604C9">
        <w:rPr>
          <w:rFonts w:ascii="Verdana" w:hAnsi="Verdana"/>
        </w:rPr>
        <w:t>развијање и усавршавање у областима:</w:t>
      </w:r>
    </w:p>
    <w:p w:rsidR="003805CF" w:rsidRPr="002604C9" w:rsidRDefault="003805CF" w:rsidP="003805CF">
      <w:pPr>
        <w:pStyle w:val="NoSpacing"/>
        <w:rPr>
          <w:rFonts w:ascii="Verdana" w:hAnsi="Verdana"/>
        </w:rPr>
      </w:pPr>
    </w:p>
    <w:p w:rsidR="00F245A7" w:rsidRPr="002604C9" w:rsidRDefault="00F245A7" w:rsidP="003805CF">
      <w:pPr>
        <w:pStyle w:val="NoSpacing"/>
        <w:numPr>
          <w:ilvl w:val="0"/>
          <w:numId w:val="3"/>
        </w:numPr>
        <w:rPr>
          <w:rFonts w:ascii="Verdana" w:hAnsi="Verdana"/>
          <w:i/>
        </w:rPr>
      </w:pPr>
      <w:r w:rsidRPr="002604C9">
        <w:rPr>
          <w:rFonts w:ascii="Verdana" w:hAnsi="Verdana"/>
          <w:i/>
        </w:rPr>
        <w:t>организације и извођења образовно-васпитног рада,</w:t>
      </w:r>
    </w:p>
    <w:p w:rsidR="00F245A7" w:rsidRPr="002604C9" w:rsidRDefault="00F245A7" w:rsidP="003805CF">
      <w:pPr>
        <w:pStyle w:val="NoSpacing"/>
        <w:numPr>
          <w:ilvl w:val="0"/>
          <w:numId w:val="3"/>
        </w:numPr>
        <w:rPr>
          <w:rFonts w:ascii="Verdana" w:hAnsi="Verdana"/>
          <w:i/>
        </w:rPr>
      </w:pPr>
      <w:r w:rsidRPr="002604C9">
        <w:rPr>
          <w:rFonts w:ascii="Verdana" w:hAnsi="Verdana"/>
          <w:i/>
        </w:rPr>
        <w:t>праћења развоја и постигнућа детета и ученика,</w:t>
      </w:r>
    </w:p>
    <w:p w:rsidR="00F245A7" w:rsidRDefault="00F245A7" w:rsidP="003805CF">
      <w:pPr>
        <w:pStyle w:val="NoSpacing"/>
        <w:numPr>
          <w:ilvl w:val="0"/>
          <w:numId w:val="3"/>
        </w:numPr>
        <w:rPr>
          <w:rFonts w:ascii="Verdana" w:hAnsi="Verdana"/>
          <w:i/>
        </w:rPr>
      </w:pPr>
      <w:r w:rsidRPr="002604C9">
        <w:rPr>
          <w:rFonts w:ascii="Verdana" w:hAnsi="Verdana"/>
          <w:i/>
        </w:rPr>
        <w:t>сарадње у педагошкој комуникацији;</w:t>
      </w:r>
    </w:p>
    <w:p w:rsidR="003805CF" w:rsidRPr="002604C9" w:rsidRDefault="003805CF" w:rsidP="003805CF">
      <w:pPr>
        <w:pStyle w:val="NoSpacing"/>
        <w:ind w:left="720"/>
        <w:rPr>
          <w:rFonts w:ascii="Verdana" w:hAnsi="Verdana"/>
          <w:i/>
        </w:rPr>
      </w:pPr>
    </w:p>
    <w:p w:rsidR="002604C9" w:rsidRPr="002604C9" w:rsidRDefault="00F245A7" w:rsidP="003805CF">
      <w:pPr>
        <w:pStyle w:val="NoSpacing"/>
        <w:numPr>
          <w:ilvl w:val="0"/>
          <w:numId w:val="1"/>
        </w:numPr>
        <w:rPr>
          <w:rFonts w:ascii="Verdana" w:hAnsi="Verdana"/>
        </w:rPr>
      </w:pPr>
      <w:r w:rsidRPr="002604C9">
        <w:rPr>
          <w:rFonts w:ascii="Verdana" w:hAnsi="Verdana"/>
        </w:rPr>
        <w:t>уважавање личних својстава и потреба детета и ученика у зависности од</w:t>
      </w:r>
      <w:r w:rsidR="002604C9" w:rsidRPr="002604C9">
        <w:rPr>
          <w:rFonts w:ascii="Verdana" w:hAnsi="Verdana"/>
        </w:rPr>
        <w:t xml:space="preserve"> узраста;</w:t>
      </w:r>
    </w:p>
    <w:p w:rsidR="00F245A7" w:rsidRPr="002604C9" w:rsidRDefault="00F245A7" w:rsidP="002604C9">
      <w:pPr>
        <w:pStyle w:val="NoSpacing"/>
        <w:rPr>
          <w:rFonts w:ascii="Verdana" w:hAnsi="Verdana"/>
        </w:rPr>
      </w:pPr>
    </w:p>
    <w:p w:rsidR="002604C9" w:rsidRPr="002604C9" w:rsidRDefault="00F245A7" w:rsidP="002604C9">
      <w:pPr>
        <w:pStyle w:val="NoSpacing"/>
        <w:numPr>
          <w:ilvl w:val="0"/>
          <w:numId w:val="1"/>
        </w:numPr>
        <w:rPr>
          <w:rFonts w:ascii="Verdana" w:hAnsi="Verdana"/>
        </w:rPr>
      </w:pPr>
      <w:r w:rsidRPr="002604C9">
        <w:rPr>
          <w:rFonts w:ascii="Verdana" w:hAnsi="Verdana"/>
        </w:rPr>
        <w:t>развијање способности и вештина за учешће у тимском раду и за успешну</w:t>
      </w:r>
      <w:r w:rsidR="002604C9" w:rsidRPr="002604C9">
        <w:rPr>
          <w:rFonts w:ascii="Verdana" w:hAnsi="Verdana"/>
        </w:rPr>
        <w:t xml:space="preserve"> комуникацију; развијање и неговање атмосфере разумевања и уважавања;</w:t>
      </w:r>
    </w:p>
    <w:p w:rsidR="003805CF" w:rsidRDefault="003805CF" w:rsidP="003805CF">
      <w:pPr>
        <w:pStyle w:val="NoSpacing"/>
        <w:ind w:left="720"/>
      </w:pPr>
    </w:p>
    <w:p w:rsidR="003805CF" w:rsidRPr="003805CF" w:rsidRDefault="00F245A7" w:rsidP="003805CF">
      <w:pPr>
        <w:pStyle w:val="NoSpacing"/>
        <w:numPr>
          <w:ilvl w:val="0"/>
          <w:numId w:val="1"/>
        </w:numPr>
        <w:rPr>
          <w:rFonts w:ascii="Verdana" w:hAnsi="Verdana"/>
        </w:rPr>
      </w:pPr>
      <w:r w:rsidRPr="003805CF">
        <w:rPr>
          <w:rFonts w:ascii="Verdana" w:hAnsi="Verdana"/>
        </w:rPr>
        <w:t>развијање спремности и оспособљености за стални процес</w:t>
      </w:r>
      <w:r w:rsidR="003805CF" w:rsidRPr="003805CF">
        <w:rPr>
          <w:rFonts w:ascii="Verdana" w:hAnsi="Verdana"/>
        </w:rPr>
        <w:t xml:space="preserve"> самовредновања, праћења и унапређивања сопствене праксе;</w:t>
      </w:r>
    </w:p>
    <w:p w:rsidR="003805CF" w:rsidRDefault="003805CF" w:rsidP="002604C9">
      <w:pPr>
        <w:pStyle w:val="NoSpacing"/>
      </w:pPr>
    </w:p>
    <w:p w:rsidR="00F245A7" w:rsidRDefault="00F245A7" w:rsidP="003805CF">
      <w:pPr>
        <w:pStyle w:val="NoSpacing"/>
        <w:numPr>
          <w:ilvl w:val="0"/>
          <w:numId w:val="1"/>
        </w:numPr>
        <w:rPr>
          <w:rFonts w:ascii="Verdana" w:hAnsi="Verdana"/>
        </w:rPr>
      </w:pPr>
      <w:r w:rsidRPr="003805CF">
        <w:rPr>
          <w:rFonts w:ascii="Verdana" w:hAnsi="Verdana"/>
        </w:rPr>
        <w:t>оспособљавање за праћење и примену нових образовних технологија;</w:t>
      </w:r>
    </w:p>
    <w:p w:rsidR="003805CF" w:rsidRPr="003805CF" w:rsidRDefault="003805CF" w:rsidP="003805CF">
      <w:pPr>
        <w:pStyle w:val="NoSpacing"/>
        <w:rPr>
          <w:rFonts w:ascii="Verdana" w:hAnsi="Verdana"/>
        </w:rPr>
      </w:pPr>
    </w:p>
    <w:p w:rsidR="003805CF" w:rsidRDefault="00F245A7" w:rsidP="003805CF">
      <w:pPr>
        <w:pStyle w:val="NoSpacing"/>
        <w:numPr>
          <w:ilvl w:val="0"/>
          <w:numId w:val="1"/>
        </w:numPr>
        <w:rPr>
          <w:rFonts w:ascii="Verdana" w:hAnsi="Verdana"/>
        </w:rPr>
      </w:pPr>
      <w:r w:rsidRPr="003805CF">
        <w:rPr>
          <w:rFonts w:ascii="Verdana" w:hAnsi="Verdana"/>
        </w:rPr>
        <w:t>оспособљавање за прихватање родитеља за партнера у процесу</w:t>
      </w:r>
      <w:r w:rsidR="003805CF" w:rsidRPr="003805CF">
        <w:rPr>
          <w:rFonts w:ascii="Verdana" w:hAnsi="Verdana"/>
        </w:rPr>
        <w:t xml:space="preserve"> остваривања циљева образовања и васпитања и за остваривање заједничке сарадње;</w:t>
      </w:r>
    </w:p>
    <w:p w:rsidR="003805CF" w:rsidRPr="003805CF" w:rsidRDefault="003805CF" w:rsidP="003805CF">
      <w:pPr>
        <w:pStyle w:val="NoSpacing"/>
        <w:rPr>
          <w:rFonts w:ascii="Verdana" w:hAnsi="Verdana"/>
        </w:rPr>
      </w:pPr>
    </w:p>
    <w:p w:rsidR="00F245A7" w:rsidRDefault="00F245A7" w:rsidP="003805CF">
      <w:pPr>
        <w:pStyle w:val="NoSpacing"/>
        <w:numPr>
          <w:ilvl w:val="0"/>
          <w:numId w:val="1"/>
        </w:numPr>
        <w:rPr>
          <w:rFonts w:ascii="Verdana" w:hAnsi="Verdana"/>
        </w:rPr>
      </w:pPr>
      <w:r w:rsidRPr="003805CF">
        <w:rPr>
          <w:rFonts w:ascii="Verdana" w:hAnsi="Verdana"/>
        </w:rPr>
        <w:t>остваривање сарадње са друштвеном заједницом;</w:t>
      </w:r>
    </w:p>
    <w:p w:rsidR="003805CF" w:rsidRPr="003805CF" w:rsidRDefault="003805CF" w:rsidP="003805CF">
      <w:pPr>
        <w:pStyle w:val="NoSpacing"/>
        <w:rPr>
          <w:rFonts w:ascii="Verdana" w:hAnsi="Verdana"/>
        </w:rPr>
      </w:pPr>
    </w:p>
    <w:p w:rsidR="00F245A7" w:rsidRDefault="00F245A7" w:rsidP="003805CF">
      <w:pPr>
        <w:pStyle w:val="NoSpacing"/>
        <w:numPr>
          <w:ilvl w:val="0"/>
          <w:numId w:val="1"/>
        </w:numPr>
        <w:rPr>
          <w:rFonts w:ascii="Verdana" w:hAnsi="Verdana"/>
        </w:rPr>
      </w:pPr>
      <w:r w:rsidRPr="003805CF">
        <w:rPr>
          <w:rFonts w:ascii="Verdana" w:hAnsi="Verdana"/>
        </w:rPr>
        <w:t>размену искустава, унапређивање струке и напредовање у звању;</w:t>
      </w:r>
    </w:p>
    <w:p w:rsidR="003805CF" w:rsidRPr="003805CF" w:rsidRDefault="003805CF" w:rsidP="003805CF">
      <w:pPr>
        <w:pStyle w:val="NoSpacing"/>
        <w:rPr>
          <w:rFonts w:ascii="Verdana" w:hAnsi="Verdana"/>
        </w:rPr>
      </w:pPr>
    </w:p>
    <w:p w:rsidR="003805CF" w:rsidRPr="003805CF" w:rsidRDefault="00F245A7" w:rsidP="003805CF">
      <w:pPr>
        <w:pStyle w:val="NoSpacing"/>
        <w:numPr>
          <w:ilvl w:val="0"/>
          <w:numId w:val="1"/>
        </w:numPr>
        <w:rPr>
          <w:rFonts w:ascii="Verdana" w:hAnsi="Verdana"/>
        </w:rPr>
      </w:pPr>
      <w:r w:rsidRPr="003805CF">
        <w:rPr>
          <w:rFonts w:ascii="Verdana" w:hAnsi="Verdana"/>
        </w:rPr>
        <w:t>стицање знања, развијање способности и вештина за управљање и</w:t>
      </w:r>
      <w:r w:rsidR="003805CF" w:rsidRPr="003805CF">
        <w:rPr>
          <w:rFonts w:ascii="Verdana" w:hAnsi="Verdana"/>
        </w:rPr>
        <w:t xml:space="preserve"> руковођење</w:t>
      </w:r>
    </w:p>
    <w:p w:rsidR="00F245A7" w:rsidRPr="00D27E67" w:rsidRDefault="00F245A7" w:rsidP="002604C9">
      <w:pPr>
        <w:pStyle w:val="NoSpacing"/>
      </w:pPr>
    </w:p>
    <w:p w:rsidR="00D27E67" w:rsidRDefault="00D27E67" w:rsidP="002604C9">
      <w:pPr>
        <w:pStyle w:val="NoSpacing"/>
      </w:pPr>
    </w:p>
    <w:p w:rsidR="003805CF" w:rsidRDefault="003805CF" w:rsidP="002604C9">
      <w:pPr>
        <w:pStyle w:val="NoSpacing"/>
        <w:rPr>
          <w:b/>
        </w:rPr>
      </w:pPr>
    </w:p>
    <w:p w:rsidR="003805CF" w:rsidRDefault="003805CF" w:rsidP="002604C9">
      <w:pPr>
        <w:pStyle w:val="NoSpacing"/>
        <w:rPr>
          <w:b/>
        </w:rPr>
      </w:pPr>
    </w:p>
    <w:p w:rsidR="003805CF" w:rsidRDefault="003805CF" w:rsidP="002604C9">
      <w:pPr>
        <w:pStyle w:val="NoSpacing"/>
        <w:rPr>
          <w:b/>
        </w:rPr>
      </w:pPr>
    </w:p>
    <w:p w:rsidR="003805CF" w:rsidRDefault="003805CF" w:rsidP="002604C9">
      <w:pPr>
        <w:pStyle w:val="NoSpacing"/>
        <w:rPr>
          <w:b/>
        </w:rPr>
      </w:pPr>
    </w:p>
    <w:p w:rsidR="003805CF" w:rsidRDefault="003805CF" w:rsidP="002604C9">
      <w:pPr>
        <w:pStyle w:val="NoSpacing"/>
        <w:rPr>
          <w:b/>
        </w:rPr>
      </w:pPr>
    </w:p>
    <w:p w:rsidR="00F52230" w:rsidRDefault="00F52230" w:rsidP="002604C9">
      <w:pPr>
        <w:pStyle w:val="NoSpacing"/>
        <w:rPr>
          <w:b/>
        </w:rPr>
      </w:pPr>
    </w:p>
    <w:p w:rsidR="003805CF" w:rsidRDefault="003805CF" w:rsidP="002604C9">
      <w:pPr>
        <w:pStyle w:val="NoSpacing"/>
        <w:rPr>
          <w:b/>
        </w:rPr>
      </w:pPr>
    </w:p>
    <w:p w:rsidR="00F245A7" w:rsidRDefault="00F245A7" w:rsidP="00117704">
      <w:pPr>
        <w:pStyle w:val="NoSpacing"/>
        <w:jc w:val="center"/>
        <w:rPr>
          <w:rFonts w:ascii="Verdana" w:hAnsi="Verdana"/>
        </w:rPr>
      </w:pPr>
      <w:r w:rsidRPr="00117704">
        <w:rPr>
          <w:rFonts w:ascii="Verdana" w:hAnsi="Verdana"/>
          <w:highlight w:val="green"/>
        </w:rPr>
        <w:lastRenderedPageBreak/>
        <w:t>Стално стручно усавршавање остварује се активностима:</w:t>
      </w:r>
    </w:p>
    <w:p w:rsidR="00117704" w:rsidRPr="00117704" w:rsidRDefault="00117704" w:rsidP="002604C9">
      <w:pPr>
        <w:pStyle w:val="NoSpacing"/>
        <w:rPr>
          <w:rFonts w:ascii="Verdana" w:hAnsi="Verdana"/>
        </w:rPr>
      </w:pPr>
    </w:p>
    <w:p w:rsidR="00B47128" w:rsidRPr="00B47128" w:rsidRDefault="00F245A7" w:rsidP="00B47128">
      <w:pPr>
        <w:pStyle w:val="NoSpacing"/>
        <w:rPr>
          <w:rFonts w:ascii="Verdana" w:hAnsi="Verdana"/>
        </w:rPr>
      </w:pPr>
      <w:r w:rsidRPr="00B47128">
        <w:rPr>
          <w:rFonts w:ascii="Verdana" w:hAnsi="Verdana"/>
        </w:rPr>
        <w:t>1) које самоиницијативно предузима наставник, васпитач и стручни</w:t>
      </w:r>
      <w:r w:rsidR="003805CF" w:rsidRPr="00B47128">
        <w:rPr>
          <w:rFonts w:ascii="Verdana" w:hAnsi="Verdana"/>
        </w:rPr>
        <w:t xml:space="preserve"> сарадник ради унапређивања свог професионалног развоја и образовно-васпитног</w:t>
      </w:r>
      <w:r w:rsidR="00B47128" w:rsidRPr="00B47128">
        <w:rPr>
          <w:rFonts w:ascii="Verdana" w:hAnsi="Verdana"/>
        </w:rPr>
        <w:t xml:space="preserve"> рада;</w:t>
      </w:r>
    </w:p>
    <w:p w:rsidR="003805CF" w:rsidRPr="00B47128" w:rsidRDefault="003805CF" w:rsidP="003805CF">
      <w:pPr>
        <w:pStyle w:val="NoSpacing"/>
        <w:rPr>
          <w:rFonts w:ascii="Verdana" w:hAnsi="Verdana"/>
        </w:rPr>
      </w:pPr>
    </w:p>
    <w:p w:rsidR="00B47128" w:rsidRPr="00B47128" w:rsidRDefault="00F245A7" w:rsidP="00B47128">
      <w:pPr>
        <w:pStyle w:val="NoSpacing"/>
        <w:rPr>
          <w:rFonts w:ascii="Verdana" w:hAnsi="Verdana"/>
        </w:rPr>
      </w:pPr>
      <w:r w:rsidRPr="00B47128">
        <w:rPr>
          <w:rFonts w:ascii="Verdana" w:hAnsi="Verdana"/>
        </w:rPr>
        <w:t>2) које основна школа планира</w:t>
      </w:r>
      <w:r w:rsidR="00B47128" w:rsidRPr="00B47128">
        <w:rPr>
          <w:rFonts w:ascii="Verdana" w:hAnsi="Verdana"/>
        </w:rPr>
        <w:t xml:space="preserve"> годишњим програмом рада:</w:t>
      </w:r>
    </w:p>
    <w:p w:rsidR="00F245A7" w:rsidRPr="00B47128" w:rsidRDefault="00F245A7" w:rsidP="002604C9">
      <w:pPr>
        <w:pStyle w:val="NoSpacing"/>
        <w:rPr>
          <w:rFonts w:ascii="Verdana" w:hAnsi="Verdana"/>
        </w:rPr>
      </w:pPr>
    </w:p>
    <w:p w:rsidR="00F245A7" w:rsidRPr="00BB78C2" w:rsidRDefault="00F245A7" w:rsidP="00BB78C2">
      <w:pPr>
        <w:pStyle w:val="NoSpacing"/>
        <w:numPr>
          <w:ilvl w:val="0"/>
          <w:numId w:val="8"/>
        </w:numPr>
        <w:spacing w:line="360" w:lineRule="auto"/>
        <w:rPr>
          <w:rFonts w:ascii="Verdana" w:hAnsi="Verdana"/>
        </w:rPr>
      </w:pPr>
      <w:r w:rsidRPr="00BB78C2">
        <w:rPr>
          <w:rFonts w:ascii="Verdana" w:hAnsi="Verdana"/>
        </w:rPr>
        <w:t>на нивоу стручних органа;</w:t>
      </w:r>
    </w:p>
    <w:p w:rsidR="00F245A7" w:rsidRPr="00B47128" w:rsidRDefault="00F245A7" w:rsidP="00117704">
      <w:pPr>
        <w:pStyle w:val="NoSpacing"/>
        <w:numPr>
          <w:ilvl w:val="0"/>
          <w:numId w:val="6"/>
        </w:numPr>
        <w:spacing w:line="360" w:lineRule="auto"/>
        <w:rPr>
          <w:rFonts w:ascii="Verdana" w:hAnsi="Verdana"/>
        </w:rPr>
      </w:pPr>
      <w:r w:rsidRPr="00B47128">
        <w:rPr>
          <w:rFonts w:ascii="Verdana" w:hAnsi="Verdana"/>
        </w:rPr>
        <w:t>организовањем семинара по програмима;</w:t>
      </w:r>
    </w:p>
    <w:p w:rsidR="00F245A7" w:rsidRPr="00B47128" w:rsidRDefault="00F245A7" w:rsidP="00117704">
      <w:pPr>
        <w:pStyle w:val="NoSpacing"/>
        <w:numPr>
          <w:ilvl w:val="0"/>
          <w:numId w:val="6"/>
        </w:numPr>
        <w:spacing w:line="360" w:lineRule="auto"/>
        <w:rPr>
          <w:rFonts w:ascii="Verdana" w:hAnsi="Verdana"/>
        </w:rPr>
      </w:pPr>
      <w:r w:rsidRPr="00B47128">
        <w:rPr>
          <w:rFonts w:ascii="Verdana" w:hAnsi="Verdana"/>
        </w:rPr>
        <w:t>остваривањем својих развојних програма;</w:t>
      </w:r>
    </w:p>
    <w:p w:rsidR="00B47128" w:rsidRPr="00B47128" w:rsidRDefault="00F245A7" w:rsidP="00117704">
      <w:pPr>
        <w:pStyle w:val="NoSpacing"/>
        <w:numPr>
          <w:ilvl w:val="0"/>
          <w:numId w:val="6"/>
        </w:numPr>
        <w:spacing w:line="360" w:lineRule="auto"/>
        <w:rPr>
          <w:rFonts w:ascii="Verdana" w:hAnsi="Verdana"/>
        </w:rPr>
      </w:pPr>
      <w:r w:rsidRPr="00B47128">
        <w:rPr>
          <w:rFonts w:ascii="Verdana" w:hAnsi="Verdana"/>
        </w:rPr>
        <w:t>које организује Министарство просвете или Завод за унапређивање</w:t>
      </w:r>
      <w:r w:rsidR="00B47128" w:rsidRPr="00B47128">
        <w:rPr>
          <w:rFonts w:ascii="Verdana" w:hAnsi="Verdana"/>
        </w:rPr>
        <w:t xml:space="preserve"> образовања и васпитања, установа, стручно друштво, односно удружење или привредно друштво, регистровано за обављање делатности у области образовања и васпитања;</w:t>
      </w:r>
    </w:p>
    <w:p w:rsidR="00117704" w:rsidRPr="00117704" w:rsidRDefault="00B47128" w:rsidP="00117704">
      <w:pPr>
        <w:pStyle w:val="NoSpacing"/>
        <w:numPr>
          <w:ilvl w:val="0"/>
          <w:numId w:val="6"/>
        </w:numPr>
        <w:spacing w:line="360" w:lineRule="auto"/>
        <w:rPr>
          <w:rFonts w:ascii="Verdana" w:hAnsi="Verdana"/>
        </w:rPr>
      </w:pPr>
      <w:r w:rsidRPr="00117704">
        <w:rPr>
          <w:rFonts w:ascii="Verdana" w:hAnsi="Verdana"/>
        </w:rPr>
        <w:t>које се организују на међународном нивоу у области образовања и</w:t>
      </w:r>
      <w:r w:rsidR="00117704" w:rsidRPr="00117704">
        <w:rPr>
          <w:rFonts w:ascii="Verdana" w:hAnsi="Verdana"/>
        </w:rPr>
        <w:t xml:space="preserve"> васпитања, односно учешћем на међународним семинарима и скуповима, у сарадњи са Министарством и другим установама и организацијама.</w:t>
      </w:r>
    </w:p>
    <w:p w:rsidR="00B47128" w:rsidRDefault="00F245A7" w:rsidP="00117704">
      <w:pPr>
        <w:pStyle w:val="NoSpacing"/>
        <w:jc w:val="center"/>
        <w:rPr>
          <w:rFonts w:ascii="Verdana" w:hAnsi="Verdana" w:cs="TimesNewRomanPS-BoldMT"/>
          <w:bCs/>
        </w:rPr>
      </w:pPr>
      <w:r w:rsidRPr="00117704">
        <w:rPr>
          <w:rFonts w:ascii="Verdana" w:hAnsi="Verdana" w:cs="TimesNewRomanPS-BoldMT"/>
          <w:bCs/>
          <w:highlight w:val="cyan"/>
        </w:rPr>
        <w:t>Наставник, васпитач и стручни сарадник има право и дужност да сваке</w:t>
      </w:r>
      <w:r w:rsidR="00B47128" w:rsidRPr="00117704">
        <w:rPr>
          <w:rFonts w:ascii="Verdana" w:hAnsi="Verdana" w:cs="TimesNewRomanPS-BoldMT"/>
          <w:bCs/>
          <w:highlight w:val="cyan"/>
        </w:rPr>
        <w:t xml:space="preserve"> школске године учествује у остваривању различитих облика стручног усавршавања у установи у којој ради, и то да:</w:t>
      </w:r>
    </w:p>
    <w:p w:rsidR="00117704" w:rsidRPr="00117704" w:rsidRDefault="00117704" w:rsidP="00117704">
      <w:pPr>
        <w:pStyle w:val="NoSpacing"/>
        <w:jc w:val="center"/>
        <w:rPr>
          <w:rFonts w:ascii="Verdana" w:hAnsi="Verdana" w:cs="TimesNewRomanPS-BoldMT"/>
          <w:bCs/>
        </w:rPr>
      </w:pPr>
    </w:p>
    <w:p w:rsidR="00F52230" w:rsidRPr="00117704" w:rsidRDefault="00F245A7" w:rsidP="00F52230">
      <w:pPr>
        <w:pStyle w:val="NoSpacing"/>
        <w:numPr>
          <w:ilvl w:val="0"/>
          <w:numId w:val="7"/>
        </w:numPr>
        <w:spacing w:line="360" w:lineRule="auto"/>
        <w:rPr>
          <w:rFonts w:ascii="Verdana" w:hAnsi="Verdana" w:cs="TimesNewRomanPS-BoldMT"/>
          <w:bCs/>
        </w:rPr>
      </w:pPr>
      <w:r w:rsidRPr="00117704">
        <w:rPr>
          <w:rFonts w:ascii="Verdana" w:hAnsi="Verdana" w:cs="TimesNewRomanPS-BoldMT"/>
          <w:bCs/>
        </w:rPr>
        <w:t>одржи огледни час наставе, прикаже активност, тему, резулатате</w:t>
      </w:r>
      <w:r w:rsidR="00F52230" w:rsidRPr="00F52230">
        <w:rPr>
          <w:rFonts w:ascii="Verdana" w:hAnsi="Verdana" w:cs="TimesNewRomanPS-BoldMT"/>
          <w:bCs/>
        </w:rPr>
        <w:t xml:space="preserve"> </w:t>
      </w:r>
      <w:r w:rsidR="00F52230" w:rsidRPr="00117704">
        <w:rPr>
          <w:rFonts w:ascii="Verdana" w:hAnsi="Verdana" w:cs="TimesNewRomanPS-BoldMT"/>
          <w:bCs/>
        </w:rPr>
        <w:t>праћења развоја детета и ученика, стручну књигу, односно чланак или да</w:t>
      </w:r>
      <w:r w:rsidR="00F52230" w:rsidRPr="00F52230">
        <w:rPr>
          <w:rFonts w:ascii="Verdana" w:hAnsi="Verdana" w:cs="TimesNewRomanPS-BoldMT"/>
          <w:bCs/>
        </w:rPr>
        <w:t xml:space="preserve"> </w:t>
      </w:r>
      <w:r w:rsidR="00F52230" w:rsidRPr="00117704">
        <w:rPr>
          <w:rFonts w:ascii="Verdana" w:hAnsi="Verdana" w:cs="TimesNewRomanPS-BoldMT"/>
          <w:bCs/>
        </w:rPr>
        <w:t>води радионицу;</w:t>
      </w:r>
    </w:p>
    <w:p w:rsidR="00F52230" w:rsidRPr="00117704" w:rsidRDefault="00F245A7" w:rsidP="00F52230">
      <w:pPr>
        <w:pStyle w:val="NoSpacing"/>
        <w:numPr>
          <w:ilvl w:val="0"/>
          <w:numId w:val="7"/>
        </w:numPr>
        <w:spacing w:line="360" w:lineRule="auto"/>
        <w:rPr>
          <w:rFonts w:ascii="Verdana" w:hAnsi="Verdana" w:cs="TimesNewRomanPS-BoldMT"/>
          <w:bCs/>
        </w:rPr>
      </w:pPr>
      <w:r w:rsidRPr="00117704">
        <w:rPr>
          <w:rFonts w:ascii="Verdana" w:hAnsi="Verdana" w:cs="TimesNewRomanPS-BoldMT"/>
          <w:bCs/>
        </w:rPr>
        <w:t>присуствује огледним часовима, приказима активности, деловима</w:t>
      </w:r>
      <w:r w:rsidR="00F52230" w:rsidRPr="00F52230">
        <w:rPr>
          <w:rFonts w:ascii="Verdana" w:hAnsi="Verdana" w:cs="TimesNewRomanPS-BoldMT"/>
          <w:bCs/>
        </w:rPr>
        <w:t xml:space="preserve"> </w:t>
      </w:r>
      <w:r w:rsidR="00F52230" w:rsidRPr="00117704">
        <w:rPr>
          <w:rFonts w:ascii="Verdana" w:hAnsi="Verdana" w:cs="TimesNewRomanPS-BoldMT"/>
          <w:bCs/>
        </w:rPr>
        <w:t>акционог истраживања педагошке праксе, теме, стручне књиге, односно</w:t>
      </w:r>
      <w:r w:rsidR="00F52230" w:rsidRPr="00F52230">
        <w:rPr>
          <w:rFonts w:ascii="Verdana" w:hAnsi="Verdana" w:cs="TimesNewRomanPS-BoldMT"/>
          <w:bCs/>
        </w:rPr>
        <w:t xml:space="preserve"> </w:t>
      </w:r>
      <w:r w:rsidR="00F52230" w:rsidRPr="00117704">
        <w:rPr>
          <w:rFonts w:ascii="Verdana" w:hAnsi="Verdana" w:cs="TimesNewRomanPS-BoldMT"/>
          <w:bCs/>
        </w:rPr>
        <w:t>чланка и да учествује у њиховој анализи;</w:t>
      </w:r>
    </w:p>
    <w:p w:rsidR="00F52230" w:rsidRPr="00117704" w:rsidRDefault="00F245A7" w:rsidP="00F52230">
      <w:pPr>
        <w:pStyle w:val="NoSpacing"/>
        <w:numPr>
          <w:ilvl w:val="0"/>
          <w:numId w:val="7"/>
        </w:numPr>
        <w:spacing w:line="360" w:lineRule="auto"/>
        <w:rPr>
          <w:rFonts w:ascii="Verdana" w:hAnsi="Verdana" w:cs="TimesNewRomanPS-BoldMT"/>
          <w:bCs/>
        </w:rPr>
      </w:pPr>
      <w:r w:rsidRPr="00117704">
        <w:rPr>
          <w:rFonts w:ascii="Verdana" w:hAnsi="Verdana" w:cs="TimesNewRomanPS-BoldMT"/>
          <w:bCs/>
        </w:rPr>
        <w:t>присуствује стручним састанцима на којима се остварује поједини</w:t>
      </w:r>
      <w:r w:rsidR="00F52230" w:rsidRPr="00F52230">
        <w:rPr>
          <w:rFonts w:ascii="Verdana" w:hAnsi="Verdana" w:cs="TimesNewRomanPS-BoldMT"/>
          <w:bCs/>
        </w:rPr>
        <w:t xml:space="preserve"> </w:t>
      </w:r>
      <w:r w:rsidR="00F52230" w:rsidRPr="00117704">
        <w:rPr>
          <w:rFonts w:ascii="Verdana" w:hAnsi="Verdana" w:cs="TimesNewRomanPS-BoldMT"/>
          <w:bCs/>
        </w:rPr>
        <w:t>облик стручног усавршавања, а који су у вези са пословима наставника,</w:t>
      </w:r>
      <w:r w:rsidR="00F52230" w:rsidRPr="00F52230">
        <w:rPr>
          <w:rFonts w:ascii="Verdana" w:hAnsi="Verdana" w:cs="TimesNewRomanPS-BoldMT"/>
          <w:bCs/>
        </w:rPr>
        <w:t xml:space="preserve"> </w:t>
      </w:r>
      <w:r w:rsidR="00F52230" w:rsidRPr="00117704">
        <w:rPr>
          <w:rFonts w:ascii="Verdana" w:hAnsi="Verdana" w:cs="TimesNewRomanPS-BoldMT"/>
          <w:bCs/>
        </w:rPr>
        <w:t>васпитача и стручног сарадника;</w:t>
      </w:r>
    </w:p>
    <w:p w:rsidR="00F52230" w:rsidRPr="00117704" w:rsidRDefault="00F52230" w:rsidP="00F52230">
      <w:pPr>
        <w:pStyle w:val="NoSpacing"/>
        <w:numPr>
          <w:ilvl w:val="0"/>
          <w:numId w:val="7"/>
        </w:numPr>
        <w:spacing w:line="360" w:lineRule="auto"/>
        <w:rPr>
          <w:rFonts w:ascii="Verdana" w:hAnsi="Verdana" w:cs="TimesNewRomanPS-BoldMT"/>
          <w:bCs/>
          <w:lang w:val="sr-Cyrl-CS"/>
        </w:rPr>
      </w:pPr>
      <w:r w:rsidRPr="00117704">
        <w:rPr>
          <w:rFonts w:ascii="Verdana" w:hAnsi="Verdana" w:cs="TimesNewRomanPS-BoldMT"/>
          <w:bCs/>
        </w:rPr>
        <w:t>учествује у изради развојног плана установе.</w:t>
      </w:r>
    </w:p>
    <w:p w:rsidR="00F52230" w:rsidRDefault="00F52230" w:rsidP="00117704">
      <w:pPr>
        <w:pStyle w:val="NoSpacing"/>
        <w:jc w:val="both"/>
        <w:rPr>
          <w:rFonts w:ascii="Verdana" w:hAnsi="Verdana" w:cs="TimesNewRomanPS-BoldMT"/>
          <w:bCs/>
          <w:lang w:val="sr-Latn-CS"/>
        </w:rPr>
      </w:pPr>
    </w:p>
    <w:p w:rsidR="00117704" w:rsidRDefault="00F245A7" w:rsidP="00117704">
      <w:pPr>
        <w:pStyle w:val="NoSpacing"/>
        <w:jc w:val="both"/>
        <w:rPr>
          <w:rFonts w:ascii="Verdana" w:hAnsi="Verdana" w:cs="TimesNewRomanPS-BoldMT"/>
          <w:bCs/>
          <w:lang w:val="sr-Latn-CS"/>
        </w:rPr>
      </w:pPr>
      <w:r w:rsidRPr="00117704">
        <w:rPr>
          <w:rFonts w:ascii="Verdana" w:hAnsi="Verdana" w:cs="TimesNewRomanPS-BoldMT"/>
          <w:bCs/>
          <w:lang w:val="sr-Cyrl-CS"/>
        </w:rPr>
        <w:t>Наша школа сваке године, ради план стручног усавршавања и он је у склопу Годишњег плана рада школе. Да би се тај план рада шта успешније реализовао, директор школе именовао је Тим за стручно усавршавање на нивоу школе. Он има задатак да планира, реализује, прати, анализира и и даје извештаје о стручном усавршавању.</w:t>
      </w:r>
      <w:r w:rsidR="005609BE" w:rsidRPr="00117704">
        <w:rPr>
          <w:rFonts w:ascii="Verdana" w:hAnsi="Verdana" w:cs="TimesNewRomanPS-BoldMT"/>
          <w:bCs/>
          <w:lang w:val="sr-Cyrl-CS"/>
        </w:rPr>
        <w:t xml:space="preserve"> </w:t>
      </w:r>
    </w:p>
    <w:p w:rsidR="00F245A7" w:rsidRPr="00117704" w:rsidRDefault="00F245A7" w:rsidP="00117704">
      <w:pPr>
        <w:pStyle w:val="NoSpacing"/>
        <w:jc w:val="both"/>
        <w:rPr>
          <w:rFonts w:ascii="Verdana" w:hAnsi="Verdana" w:cs="TimesNewRomanPS-BoldMT"/>
          <w:bCs/>
          <w:lang w:val="sr-Cyrl-CS"/>
        </w:rPr>
      </w:pPr>
      <w:r w:rsidRPr="00117704">
        <w:rPr>
          <w:rFonts w:ascii="Verdana" w:hAnsi="Verdana" w:cs="TimesNewRomanPS-BoldMT"/>
          <w:bCs/>
          <w:lang w:val="sr-Cyrl-CS"/>
        </w:rPr>
        <w:t>Кординатор тима је педагог Катарина Диклић.</w:t>
      </w:r>
    </w:p>
    <w:p w:rsidR="00117704" w:rsidRDefault="00117704" w:rsidP="00117704">
      <w:pPr>
        <w:pStyle w:val="NoSpacing"/>
        <w:jc w:val="both"/>
        <w:rPr>
          <w:rFonts w:ascii="Verdana" w:hAnsi="Verdana" w:cs="TimesNewRomanPS-BoldMT"/>
          <w:bCs/>
          <w:lang w:val="sr-Latn-CS"/>
        </w:rPr>
      </w:pPr>
    </w:p>
    <w:p w:rsidR="005609BE" w:rsidRPr="00117704" w:rsidRDefault="005609BE" w:rsidP="00117704">
      <w:pPr>
        <w:pStyle w:val="NoSpacing"/>
        <w:jc w:val="both"/>
        <w:rPr>
          <w:rFonts w:ascii="Verdana" w:hAnsi="Verdana" w:cs="TimesNewRomanPS-BoldMT"/>
          <w:bCs/>
          <w:lang w:val="sr-Cyrl-CS"/>
        </w:rPr>
      </w:pPr>
      <w:r w:rsidRPr="00117704">
        <w:rPr>
          <w:rFonts w:ascii="Verdana" w:hAnsi="Verdana" w:cs="TimesNewRomanPS-BoldMT"/>
          <w:bCs/>
          <w:lang w:val="sr-Cyrl-CS"/>
        </w:rPr>
        <w:t>И на крају треба истаћи, да се у нашој школи веома успешно спроводи стручно усавршавање. Иако нема новца да би се реализовали сви планирани семинари из Каталога стручног усавршавања, ми смо се потрудили да оно што је у нашој моћи, урадимо на што болји начин. То смо и успели, барем до сада. Организовали смо бројне радионице, угледне часове, предавања стручњака, а ове године и трибину на којој су учествовали колеге из Словеније.На њој су били присутни директори и представници свих школа са подручја општине.Осим организације у нашој школи, укључујемо се у велики број научних скупова, трибина, секција и предавања ван школе.</w:t>
      </w:r>
    </w:p>
    <w:p w:rsidR="00BA6BBE" w:rsidRPr="00F52230" w:rsidRDefault="00BA6BBE" w:rsidP="00117704">
      <w:pPr>
        <w:pStyle w:val="NoSpacing"/>
        <w:jc w:val="both"/>
        <w:rPr>
          <w:rFonts w:ascii="Verdana" w:hAnsi="Verdana"/>
          <w:lang w:val="sr-Latn-CS"/>
        </w:rPr>
      </w:pPr>
    </w:p>
    <w:sectPr w:rsidR="00BA6BBE" w:rsidRPr="00F52230" w:rsidSect="002604C9">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2FCB"/>
    <w:multiLevelType w:val="hybridMultilevel"/>
    <w:tmpl w:val="72D0F3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AA2EEA"/>
    <w:multiLevelType w:val="hybridMultilevel"/>
    <w:tmpl w:val="1B4211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528D3"/>
    <w:multiLevelType w:val="hybridMultilevel"/>
    <w:tmpl w:val="14288D84"/>
    <w:lvl w:ilvl="0" w:tplc="2ABCDD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C2E73"/>
    <w:multiLevelType w:val="hybridMultilevel"/>
    <w:tmpl w:val="E0664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B5110"/>
    <w:multiLevelType w:val="hybridMultilevel"/>
    <w:tmpl w:val="10980F5E"/>
    <w:lvl w:ilvl="0" w:tplc="8506CF7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B5134"/>
    <w:multiLevelType w:val="hybridMultilevel"/>
    <w:tmpl w:val="01825852"/>
    <w:lvl w:ilvl="0" w:tplc="1590B9B4">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F3F3E"/>
    <w:multiLevelType w:val="hybridMultilevel"/>
    <w:tmpl w:val="D2F0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C52F74"/>
    <w:multiLevelType w:val="hybridMultilevel"/>
    <w:tmpl w:val="8486A7DC"/>
    <w:lvl w:ilvl="0" w:tplc="65EA5D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0"/>
  </w:num>
  <w:num w:numId="5">
    <w:abstractNumId w:val="4"/>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45A7"/>
    <w:rsid w:val="00085ED8"/>
    <w:rsid w:val="00117704"/>
    <w:rsid w:val="002604C9"/>
    <w:rsid w:val="003805CF"/>
    <w:rsid w:val="005609BE"/>
    <w:rsid w:val="007E0126"/>
    <w:rsid w:val="007F6F72"/>
    <w:rsid w:val="00B47128"/>
    <w:rsid w:val="00BA6BBE"/>
    <w:rsid w:val="00BB78C2"/>
    <w:rsid w:val="00D27E67"/>
    <w:rsid w:val="00F245A7"/>
    <w:rsid w:val="00F52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4C9"/>
    <w:pPr>
      <w:spacing w:after="0" w:line="240" w:lineRule="auto"/>
    </w:pPr>
  </w:style>
  <w:style w:type="paragraph" w:styleId="ListParagraph">
    <w:name w:val="List Paragraph"/>
    <w:basedOn w:val="Normal"/>
    <w:uiPriority w:val="34"/>
    <w:qFormat/>
    <w:rsid w:val="00380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x9</dc:creator>
  <cp:lastModifiedBy>Max</cp:lastModifiedBy>
  <cp:revision>3</cp:revision>
  <dcterms:created xsi:type="dcterms:W3CDTF">2014-01-02T11:34:00Z</dcterms:created>
  <dcterms:modified xsi:type="dcterms:W3CDTF">2014-01-02T11:35:00Z</dcterms:modified>
</cp:coreProperties>
</file>