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7" w:rsidRDefault="004F3C77" w:rsidP="004F3C77">
      <w:pPr>
        <w:pStyle w:val="NoSpacing"/>
        <w:jc w:val="center"/>
        <w:rPr>
          <w:b/>
          <w:sz w:val="28"/>
          <w:szCs w:val="28"/>
          <w:u w:val="single"/>
          <w:bdr w:val="single" w:sz="4" w:space="0" w:color="auto"/>
        </w:rPr>
      </w:pPr>
    </w:p>
    <w:p w:rsidR="008B312E" w:rsidRPr="004F3C77" w:rsidRDefault="008B312E" w:rsidP="004F3C77">
      <w:pPr>
        <w:pStyle w:val="NoSpacing"/>
        <w:jc w:val="center"/>
        <w:rPr>
          <w:b/>
          <w:sz w:val="28"/>
          <w:szCs w:val="28"/>
          <w:u w:val="single"/>
        </w:rPr>
      </w:pPr>
      <w:r w:rsidRPr="004F3C77">
        <w:rPr>
          <w:b/>
          <w:sz w:val="28"/>
          <w:szCs w:val="28"/>
          <w:u w:val="single"/>
          <w:bdr w:val="single" w:sz="4" w:space="0" w:color="auto"/>
        </w:rPr>
        <w:t xml:space="preserve">У ТОКУ 5 ГОДИНА  </w:t>
      </w:r>
      <w:r w:rsidRPr="004F3C77">
        <w:rPr>
          <w:b/>
          <w:sz w:val="28"/>
          <w:szCs w:val="28"/>
          <w:u w:val="single"/>
        </w:rPr>
        <w:t xml:space="preserve">  НАСТАВНИК ЈЕ ДУЖАН ДА ОСТВАРИ НАЈМАЊЕ</w:t>
      </w:r>
    </w:p>
    <w:p w:rsidR="00017305" w:rsidRPr="00017305" w:rsidRDefault="00731022" w:rsidP="00017305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</w:rPr>
        <w:pict>
          <v:roundrect id="_x0000_s1037" style="position:absolute;left:0;text-align:left;margin-left:268.5pt;margin-top:5.3pt;width:159pt;height:33pt;z-index:251669504" arcsize="10923f">
            <v:textbox style="mso-next-textbox:#_x0000_s1037">
              <w:txbxContent>
                <w:p w:rsidR="00017305" w:rsidRPr="00017305" w:rsidRDefault="00017305" w:rsidP="00017305">
                  <w:pPr>
                    <w:jc w:val="center"/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8"/>
                      <w:szCs w:val="28"/>
                    </w:rPr>
                    <w:t>120 БОДОВА</w:t>
                  </w:r>
                </w:p>
                <w:p w:rsidR="00017305" w:rsidRDefault="00017305"/>
              </w:txbxContent>
            </v:textbox>
          </v:roundrect>
        </w:pict>
      </w:r>
    </w:p>
    <w:p w:rsidR="00017305" w:rsidRPr="00017305" w:rsidRDefault="00731022" w:rsidP="00017305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26.5pt;margin-top:8.7pt;width:112.5pt;height:18pt;flip:x;z-index:251676672" o:connectortype="straight">
            <v:stroke endarrow="block"/>
          </v:shape>
        </w:pict>
      </w:r>
      <w:r w:rsidRPr="00731022">
        <w:rPr>
          <w:noProof/>
        </w:rPr>
        <w:pict>
          <v:shape id="_x0000_s1046" type="#_x0000_t32" style="position:absolute;margin-left:339pt;margin-top:8.7pt;width:117pt;height:18pt;z-index:251677696" o:connectortype="straight">
            <v:stroke endarrow="block"/>
          </v:shape>
        </w:pict>
      </w:r>
      <w:r w:rsidRPr="00731022">
        <w:rPr>
          <w:noProof/>
        </w:rPr>
        <w:pict>
          <v:rect id="_x0000_s1043" style="position:absolute;margin-left:456pt;margin-top:2.85pt;width:241.5pt;height:47.25pt;z-index:251675648">
            <v:textbox>
              <w:txbxContent>
                <w:p w:rsidR="00017305" w:rsidRPr="00017305" w:rsidRDefault="00017305" w:rsidP="00A71D3C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7305">
                    <w:rPr>
                      <w:b/>
                      <w:sz w:val="24"/>
                      <w:szCs w:val="24"/>
                    </w:rPr>
                    <w:t>До 20 бодова за учествовање на стручном скупу</w:t>
                  </w:r>
                </w:p>
              </w:txbxContent>
            </v:textbox>
          </v:rect>
        </w:pict>
      </w:r>
      <w:r w:rsidRPr="00731022">
        <w:rPr>
          <w:noProof/>
        </w:rPr>
        <w:pict>
          <v:rect id="_x0000_s1041" style="position:absolute;margin-left:40.5pt;margin-top:2.85pt;width:186pt;height:47.25pt;z-index:251672576">
            <v:textbox style="mso-next-textbox:#_x0000_s1041">
              <w:txbxContent>
                <w:p w:rsidR="00017305" w:rsidRPr="00017305" w:rsidRDefault="00A71D3C" w:rsidP="00A71D3C">
                  <w:pPr>
                    <w:pStyle w:val="NoSpacing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</w:t>
                  </w:r>
                  <w:r w:rsidR="00017305" w:rsidRPr="00017305">
                    <w:rPr>
                      <w:b/>
                      <w:sz w:val="24"/>
                      <w:szCs w:val="24"/>
                    </w:rPr>
                    <w:t>ајмање 100 бодова</w:t>
                  </w:r>
                </w:p>
                <w:p w:rsidR="00017305" w:rsidRPr="00017305" w:rsidRDefault="00017305" w:rsidP="00A71D3C">
                  <w:pPr>
                    <w:pStyle w:val="NoSpacing"/>
                    <w:spacing w:line="36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17305">
                    <w:rPr>
                      <w:b/>
                      <w:sz w:val="24"/>
                      <w:szCs w:val="24"/>
                    </w:rPr>
                    <w:t>из одобрених програма</w:t>
                  </w:r>
                </w:p>
                <w:p w:rsidR="00017305" w:rsidRDefault="00017305"/>
              </w:txbxContent>
            </v:textbox>
          </v:rect>
        </w:pict>
      </w:r>
      <w:r w:rsidR="00017305">
        <w:tab/>
        <w:t xml:space="preserve">     </w:t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>
        <w:tab/>
      </w:r>
      <w:r w:rsidR="00017305" w:rsidRPr="00017305">
        <w:rPr>
          <w:b/>
          <w:sz w:val="24"/>
          <w:szCs w:val="24"/>
        </w:rPr>
        <w:t xml:space="preserve">До 20 бодова за учествова </w:t>
      </w:r>
    </w:p>
    <w:p w:rsidR="004F3C77" w:rsidRPr="00845C7D" w:rsidRDefault="00017305" w:rsidP="00845C7D">
      <w:pPr>
        <w:pStyle w:val="NoSpacing"/>
        <w:spacing w:line="360" w:lineRule="auto"/>
        <w:rPr>
          <w:rFonts w:eastAsia="Times New Roman" w:cs="Times New Roman"/>
          <w:sz w:val="24"/>
          <w:szCs w:val="24"/>
        </w:rPr>
      </w:pPr>
      <w:r w:rsidRPr="00017305">
        <w:rPr>
          <w:b/>
          <w:sz w:val="24"/>
          <w:szCs w:val="24"/>
        </w:rPr>
        <w:tab/>
      </w:r>
      <w:r w:rsidRPr="00017305">
        <w:rPr>
          <w:b/>
          <w:sz w:val="24"/>
          <w:szCs w:val="24"/>
        </w:rPr>
        <w:tab/>
      </w:r>
      <w:r w:rsidRPr="00017305">
        <w:rPr>
          <w:b/>
          <w:sz w:val="24"/>
          <w:szCs w:val="24"/>
        </w:rPr>
        <w:tab/>
      </w:r>
      <w:r w:rsidRPr="00017305">
        <w:rPr>
          <w:b/>
          <w:sz w:val="24"/>
          <w:szCs w:val="24"/>
        </w:rPr>
        <w:tab/>
      </w:r>
      <w:r w:rsidRPr="00017305">
        <w:rPr>
          <w:b/>
          <w:sz w:val="24"/>
          <w:szCs w:val="24"/>
        </w:rPr>
        <w:tab/>
      </w:r>
      <w:r w:rsidRPr="00017305">
        <w:rPr>
          <w:b/>
          <w:sz w:val="24"/>
          <w:szCs w:val="24"/>
        </w:rPr>
        <w:tab/>
      </w:r>
      <w:r w:rsidRPr="00017305">
        <w:rPr>
          <w:b/>
          <w:sz w:val="24"/>
          <w:szCs w:val="24"/>
        </w:rPr>
        <w:tab/>
      </w:r>
      <w:r w:rsidRPr="0001730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17305">
        <w:rPr>
          <w:b/>
          <w:sz w:val="24"/>
          <w:szCs w:val="24"/>
        </w:rPr>
        <w:t>на стручном скупу</w:t>
      </w:r>
      <w:r>
        <w:rPr>
          <w:sz w:val="28"/>
          <w:szCs w:val="28"/>
        </w:rPr>
        <w:tab/>
      </w:r>
      <w:r>
        <w:tab/>
      </w:r>
      <w:r>
        <w:tab/>
      </w:r>
    </w:p>
    <w:p w:rsidR="004F3C77" w:rsidRPr="00845C7D" w:rsidRDefault="00731022" w:rsidP="004F3C77">
      <w:pPr>
        <w:tabs>
          <w:tab w:val="left" w:pos="5865"/>
        </w:tabs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pict>
          <v:roundrect id="_x0000_s1048" style="position:absolute;left:0;text-align:left;margin-left:98.25pt;margin-top:1.25pt;width:7in;height:2in;z-index:251678720" arcsize="10923f">
            <v:textbox>
              <w:txbxContent>
                <w:p w:rsidR="00845C7D" w:rsidRPr="00845C7D" w:rsidRDefault="00845C7D" w:rsidP="00845C7D">
                  <w:pPr>
                    <w:tabs>
                      <w:tab w:val="left" w:pos="5865"/>
                    </w:tabs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5C7D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1 САТ ПОХАЂАЊА ОБУКЕ = 1 БОД</w:t>
                  </w:r>
                </w:p>
                <w:p w:rsidR="00845C7D" w:rsidRPr="00845C7D" w:rsidRDefault="00845C7D" w:rsidP="00845C7D">
                  <w:pPr>
                    <w:tabs>
                      <w:tab w:val="left" w:pos="7350"/>
                    </w:tabs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5C7D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ДАН ПОХАЂАЊА ПРОГРАМА ЦЕЛОЖИВОТНОГ УЧЕЊА = 1 БОД</w:t>
                  </w:r>
                </w:p>
                <w:p w:rsidR="00845C7D" w:rsidRPr="00845C7D" w:rsidRDefault="00845C7D" w:rsidP="00845C7D">
                  <w:pPr>
                    <w:tabs>
                      <w:tab w:val="left" w:pos="7350"/>
                    </w:tabs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5C7D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ДАН УЧЕШЋА НА СТРУЧНОМ СКУПУ = 1 БОД</w:t>
                  </w:r>
                </w:p>
                <w:p w:rsidR="00845C7D" w:rsidRPr="00845C7D" w:rsidRDefault="00845C7D" w:rsidP="00845C7D">
                  <w:pPr>
                    <w:tabs>
                      <w:tab w:val="left" w:pos="7350"/>
                    </w:tabs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5C7D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ДАН УЧЕШЋА НА ЗИМСКОЈ И ЛЕТЊОЈ ШКОЛИ = 1 БОД</w:t>
                  </w:r>
                </w:p>
                <w:p w:rsidR="00845C7D" w:rsidRPr="00845C7D" w:rsidRDefault="00845C7D" w:rsidP="00845C7D">
                  <w:pPr>
                    <w:tabs>
                      <w:tab w:val="left" w:pos="7350"/>
                    </w:tabs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845C7D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ДАН УЧЕШЋА НА СТРУЧНОМ И СТУДИЈСКОМ ПУТОВАЊУ = 1 БОД</w:t>
                  </w:r>
                </w:p>
                <w:p w:rsidR="00845C7D" w:rsidRDefault="00845C7D"/>
              </w:txbxContent>
            </v:textbox>
          </v:roundrect>
        </w:pict>
      </w:r>
      <w:r w:rsidR="004F3C77" w:rsidRPr="00845C7D">
        <w:rPr>
          <w:rFonts w:eastAsia="Times New Roman" w:cs="Times New Roman"/>
          <w:b/>
          <w:sz w:val="24"/>
          <w:szCs w:val="24"/>
        </w:rPr>
        <w:t>1 САТ ПОХАЂАЊА ОБУКЕ = 1 БОД</w:t>
      </w:r>
    </w:p>
    <w:p w:rsidR="004F3C77" w:rsidRPr="00845C7D" w:rsidRDefault="004F3C77" w:rsidP="004F3C77">
      <w:pPr>
        <w:tabs>
          <w:tab w:val="left" w:pos="7350"/>
        </w:tabs>
        <w:jc w:val="center"/>
        <w:rPr>
          <w:rFonts w:eastAsia="Times New Roman" w:cs="Times New Roman"/>
          <w:b/>
          <w:sz w:val="24"/>
          <w:szCs w:val="24"/>
        </w:rPr>
      </w:pPr>
      <w:r w:rsidRPr="00845C7D">
        <w:rPr>
          <w:rFonts w:eastAsia="Times New Roman" w:cs="Times New Roman"/>
          <w:b/>
          <w:sz w:val="24"/>
          <w:szCs w:val="24"/>
        </w:rPr>
        <w:t>ДАН ПОХАЂАЊА ПРОГРАМА ЦЕЛОЖИВОТНОГ УЧЕЊА = 1 БОД</w:t>
      </w:r>
    </w:p>
    <w:p w:rsidR="004F3C77" w:rsidRPr="00845C7D" w:rsidRDefault="004F3C77" w:rsidP="004F3C77">
      <w:pPr>
        <w:tabs>
          <w:tab w:val="left" w:pos="7350"/>
        </w:tabs>
        <w:jc w:val="center"/>
        <w:rPr>
          <w:rFonts w:eastAsia="Times New Roman" w:cs="Times New Roman"/>
          <w:b/>
          <w:sz w:val="24"/>
          <w:szCs w:val="24"/>
        </w:rPr>
      </w:pPr>
      <w:r w:rsidRPr="00845C7D">
        <w:rPr>
          <w:rFonts w:eastAsia="Times New Roman" w:cs="Times New Roman"/>
          <w:b/>
          <w:sz w:val="24"/>
          <w:szCs w:val="24"/>
        </w:rPr>
        <w:t>ДАН УЧЕШЋА НА СТРУЧНОМ СКУПУ = 1 БОД</w:t>
      </w:r>
    </w:p>
    <w:p w:rsidR="004F3C77" w:rsidRPr="00845C7D" w:rsidRDefault="004F3C77" w:rsidP="004F3C77">
      <w:pPr>
        <w:tabs>
          <w:tab w:val="left" w:pos="7350"/>
        </w:tabs>
        <w:jc w:val="center"/>
        <w:rPr>
          <w:rFonts w:eastAsia="Times New Roman" w:cs="Times New Roman"/>
          <w:b/>
          <w:sz w:val="24"/>
          <w:szCs w:val="24"/>
        </w:rPr>
      </w:pPr>
      <w:r w:rsidRPr="00845C7D">
        <w:rPr>
          <w:rFonts w:eastAsia="Times New Roman" w:cs="Times New Roman"/>
          <w:b/>
          <w:sz w:val="24"/>
          <w:szCs w:val="24"/>
        </w:rPr>
        <w:t>ДАН УЧЕШЋА НА ЗИМСКОЈ И ЛЕТЊОЈ ШКОЛИ = 1 БОД</w:t>
      </w:r>
    </w:p>
    <w:p w:rsidR="004F3C77" w:rsidRPr="00845C7D" w:rsidRDefault="004F3C77" w:rsidP="004F3C77">
      <w:pPr>
        <w:tabs>
          <w:tab w:val="left" w:pos="7350"/>
        </w:tabs>
        <w:jc w:val="center"/>
        <w:rPr>
          <w:rFonts w:eastAsia="Times New Roman" w:cs="Times New Roman"/>
          <w:b/>
          <w:sz w:val="24"/>
          <w:szCs w:val="24"/>
        </w:rPr>
      </w:pPr>
      <w:r w:rsidRPr="00845C7D">
        <w:rPr>
          <w:rFonts w:eastAsia="Times New Roman" w:cs="Times New Roman"/>
          <w:b/>
          <w:sz w:val="24"/>
          <w:szCs w:val="24"/>
        </w:rPr>
        <w:t>ДАН УЧЕШЋА НА СТРУЧНОМ И СТУДИЈСКОМ ПУТОВАЊУ = 1 БОД</w:t>
      </w:r>
    </w:p>
    <w:p w:rsidR="004F3C77" w:rsidRPr="004F3C77" w:rsidRDefault="004F3C77" w:rsidP="004F3C77">
      <w:pPr>
        <w:tabs>
          <w:tab w:val="left" w:pos="7350"/>
        </w:tabs>
        <w:jc w:val="center"/>
        <w:rPr>
          <w:rFonts w:eastAsia="Times New Roman" w:cs="Times New Roman"/>
          <w:sz w:val="24"/>
          <w:szCs w:val="24"/>
        </w:rPr>
      </w:pPr>
    </w:p>
    <w:p w:rsidR="00845C7D" w:rsidRDefault="00845C7D" w:rsidP="008B312E">
      <w:pPr>
        <w:tabs>
          <w:tab w:val="left" w:pos="7350"/>
        </w:tabs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8B312E" w:rsidRDefault="00731022" w:rsidP="008B312E">
      <w:pPr>
        <w:tabs>
          <w:tab w:val="left" w:pos="7350"/>
        </w:tabs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noProof/>
          <w:sz w:val="24"/>
          <w:szCs w:val="24"/>
          <w:u w:val="single"/>
        </w:rPr>
        <w:pict>
          <v:shape id="_x0000_s1030" type="#_x0000_t32" style="position:absolute;left:0;text-align:left;margin-left:351.75pt;margin-top:15.4pt;width:0;height:38.45pt;z-index:251664384" o:connectortype="straight">
            <v:stroke endarrow="block"/>
          </v:shape>
        </w:pict>
      </w:r>
      <w:r>
        <w:rPr>
          <w:rFonts w:eastAsia="Times New Roman" w:cs="Times New Roman"/>
          <w:b/>
          <w:noProof/>
          <w:sz w:val="24"/>
          <w:szCs w:val="24"/>
          <w:u w:val="single"/>
        </w:rPr>
        <w:pict>
          <v:shape id="_x0000_s1029" type="#_x0000_t32" style="position:absolute;left:0;text-align:left;margin-left:114.8pt;margin-top:15.4pt;width:236.95pt;height:38.45pt;flip:x;z-index:251663360" o:connectortype="straight">
            <v:stroke endarrow="block"/>
          </v:shape>
        </w:pict>
      </w:r>
      <w:r>
        <w:rPr>
          <w:rFonts w:eastAsia="Times New Roman" w:cs="Times New Roman"/>
          <w:b/>
          <w:noProof/>
          <w:sz w:val="24"/>
          <w:szCs w:val="24"/>
          <w:u w:val="single"/>
        </w:rPr>
        <w:pict>
          <v:shape id="_x0000_s1031" type="#_x0000_t32" style="position:absolute;left:0;text-align:left;margin-left:351.75pt;margin-top:15.4pt;width:250.5pt;height:38.45pt;z-index:251665408" o:connectortype="straight">
            <v:stroke endarrow="block"/>
          </v:shape>
        </w:pict>
      </w:r>
      <w:r w:rsidR="008B312E" w:rsidRPr="009E5C4D">
        <w:rPr>
          <w:rFonts w:eastAsia="Times New Roman" w:cs="Times New Roman"/>
          <w:b/>
          <w:sz w:val="24"/>
          <w:szCs w:val="24"/>
          <w:u w:val="single"/>
        </w:rPr>
        <w:t>НАСТАВНИК И СТРУЧНИ САРАДНИК ОБЕЗЕБЕЂУЈЕ СТРУКТУРУ ОД 120 БОДОВА:</w:t>
      </w:r>
    </w:p>
    <w:p w:rsidR="008B312E" w:rsidRPr="009E5C4D" w:rsidRDefault="008B312E" w:rsidP="008B312E">
      <w:pPr>
        <w:tabs>
          <w:tab w:val="left" w:pos="7350"/>
        </w:tabs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982" w:type="dxa"/>
        <w:tblLayout w:type="fixed"/>
        <w:tblLook w:val="04A0"/>
      </w:tblPr>
      <w:tblGrid>
        <w:gridCol w:w="2700"/>
        <w:gridCol w:w="2180"/>
        <w:gridCol w:w="2700"/>
        <w:gridCol w:w="2180"/>
        <w:gridCol w:w="2700"/>
      </w:tblGrid>
      <w:tr w:rsidR="008B312E" w:rsidRPr="009E5C4D" w:rsidTr="00647476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2E" w:rsidRPr="009E5C4D" w:rsidRDefault="008B312E" w:rsidP="006474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209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16 БОДОВА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2E" w:rsidRPr="009E5C4D" w:rsidRDefault="008B312E" w:rsidP="006474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2E" w:rsidRPr="009E5C4D" w:rsidRDefault="008B312E" w:rsidP="006474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30</w:t>
            </w:r>
            <w:r w:rsidRPr="000209EC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БОДОВА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12E" w:rsidRPr="009E5C4D" w:rsidRDefault="008B312E" w:rsidP="006474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12E" w:rsidRPr="009E5C4D" w:rsidRDefault="008B312E" w:rsidP="0064747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ПРЕОСТАЛИ БРОЈ БОДОВА</w:t>
            </w:r>
          </w:p>
        </w:tc>
      </w:tr>
    </w:tbl>
    <w:p w:rsidR="008B312E" w:rsidRPr="001821BF" w:rsidRDefault="00731022" w:rsidP="008B312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2210"/>
        </w:tabs>
        <w:rPr>
          <w:b/>
        </w:rPr>
      </w:pPr>
      <w:r w:rsidRPr="001821BF">
        <w:rPr>
          <w:b/>
          <w:noProof/>
        </w:rPr>
        <w:pict>
          <v:shape id="_x0000_s1032" type="#_x0000_t32" style="position:absolute;margin-left:351.75pt;margin-top:.05pt;width:0;height:64.5pt;z-index:251666432;mso-position-horizontal-relative:text;mso-position-vertical-relative:text" o:connectortype="straight">
            <v:stroke endarrow="block"/>
          </v:shape>
        </w:pict>
      </w:r>
      <w:r w:rsidRPr="001821BF">
        <w:rPr>
          <w:b/>
          <w:noProof/>
        </w:rPr>
        <w:pict>
          <v:shape id="_x0000_s1033" type="#_x0000_t32" style="position:absolute;margin-left:602.25pt;margin-top:.05pt;width:0;height:41pt;z-index:251667456;mso-position-horizontal-relative:text;mso-position-vertical-relative:text" o:connectortype="straight">
            <v:stroke endarrow="block"/>
          </v:shape>
        </w:pict>
      </w:r>
      <w:r w:rsidR="008B312E" w:rsidRPr="001821BF">
        <w:rPr>
          <w:b/>
        </w:rPr>
        <w:t xml:space="preserve">ПОХАЂАЊЕМ ОБЛИКА СТРУЧНОГ </w:t>
      </w:r>
      <w:r w:rsidR="008B312E" w:rsidRPr="001821BF">
        <w:rPr>
          <w:b/>
        </w:rPr>
        <w:tab/>
      </w:r>
      <w:r w:rsidR="008B312E" w:rsidRPr="001821BF">
        <w:rPr>
          <w:b/>
        </w:rPr>
        <w:tab/>
      </w:r>
      <w:r w:rsidR="008B312E" w:rsidRPr="001821BF">
        <w:rPr>
          <w:b/>
        </w:rPr>
        <w:tab/>
        <w:t xml:space="preserve">                </w:t>
      </w:r>
      <w:r w:rsidR="008B312E" w:rsidRPr="001821BF">
        <w:rPr>
          <w:b/>
        </w:rPr>
        <w:tab/>
      </w:r>
    </w:p>
    <w:p w:rsidR="008B312E" w:rsidRPr="001821BF" w:rsidRDefault="008B312E" w:rsidP="008B312E">
      <w:pPr>
        <w:pStyle w:val="NoSpacing"/>
        <w:rPr>
          <w:b/>
        </w:rPr>
      </w:pPr>
      <w:r w:rsidRPr="001821BF">
        <w:rPr>
          <w:b/>
        </w:rPr>
        <w:t xml:space="preserve">УСАВРШАВАЊА КОЈИ РАЗВИЈА </w:t>
      </w:r>
    </w:p>
    <w:p w:rsidR="008B312E" w:rsidRPr="001821BF" w:rsidRDefault="004F3C77" w:rsidP="008B312E">
      <w:pPr>
        <w:pStyle w:val="NoSpacing"/>
        <w:ind w:firstLine="360"/>
        <w:rPr>
          <w:b/>
        </w:rPr>
      </w:pPr>
      <w:r w:rsidRPr="001821BF">
        <w:rPr>
          <w:b/>
        </w:rPr>
        <w:t xml:space="preserve">   </w:t>
      </w:r>
      <w:r w:rsidR="008B312E" w:rsidRPr="001821BF">
        <w:rPr>
          <w:b/>
        </w:rPr>
        <w:t xml:space="preserve"> КОМПЕТЕНЦЕ ЗА:</w:t>
      </w:r>
    </w:p>
    <w:p w:rsidR="00F05FCF" w:rsidRPr="001821BF" w:rsidRDefault="00731022" w:rsidP="008B312E">
      <w:pPr>
        <w:pStyle w:val="NoSpacing"/>
        <w:tabs>
          <w:tab w:val="left" w:pos="11970"/>
        </w:tabs>
        <w:rPr>
          <w:b/>
        </w:rPr>
        <w:sectPr w:rsidR="00F05FCF" w:rsidRPr="001821BF" w:rsidSect="004F3C77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  <w:r w:rsidRPr="001821BF">
        <w:rPr>
          <w:b/>
          <w:noProof/>
        </w:rPr>
        <w:pict>
          <v:shape id="_x0000_s1028" type="#_x0000_t32" style="position:absolute;margin-left:83.25pt;margin-top:.95pt;width:0;height:23.5pt;z-index:251662336" o:connectortype="straight">
            <v:stroke endarrow="block"/>
          </v:shape>
        </w:pict>
      </w:r>
      <w:r w:rsidR="008B312E" w:rsidRPr="001821BF">
        <w:rPr>
          <w:b/>
        </w:rPr>
        <w:t xml:space="preserve">                                                                                                                 </w:t>
      </w:r>
      <w:r w:rsidR="005A4C5A" w:rsidRPr="001821BF">
        <w:rPr>
          <w:b/>
        </w:rPr>
        <w:t xml:space="preserve">            </w:t>
      </w:r>
      <w:r w:rsidR="008B312E" w:rsidRPr="001821BF">
        <w:rPr>
          <w:b/>
        </w:rPr>
        <w:t xml:space="preserve"> </w:t>
      </w:r>
      <w:r w:rsidR="005A4C5A" w:rsidRPr="001821BF">
        <w:rPr>
          <w:b/>
        </w:rPr>
        <w:t>НА ОСНОВУ ПРИОРИТЕТА УСТАНОВЕ</w:t>
      </w:r>
    </w:p>
    <w:p w:rsidR="008B312E" w:rsidRPr="001821BF" w:rsidRDefault="005A4C5A" w:rsidP="00F05FCF">
      <w:pPr>
        <w:pStyle w:val="NoSpacing"/>
        <w:rPr>
          <w:b/>
        </w:rPr>
        <w:sectPr w:rsidR="008B312E" w:rsidRPr="001821BF" w:rsidSect="005A4C5A">
          <w:type w:val="continuous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  <w:r w:rsidRPr="001821BF">
        <w:rPr>
          <w:b/>
        </w:rPr>
        <w:lastRenderedPageBreak/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</w:r>
      <w:r w:rsidRPr="001821BF">
        <w:rPr>
          <w:b/>
        </w:rPr>
        <w:tab/>
        <w:t xml:space="preserve">         И ЛИЧНОГ ПЛАНА РАЗВОЈА</w:t>
      </w:r>
    </w:p>
    <w:p w:rsidR="00F05FCF" w:rsidRPr="001821BF" w:rsidRDefault="00F05FCF" w:rsidP="00F05FCF">
      <w:pPr>
        <w:pStyle w:val="NoSpacing"/>
        <w:numPr>
          <w:ilvl w:val="0"/>
          <w:numId w:val="1"/>
        </w:numPr>
        <w:ind w:left="270"/>
        <w:rPr>
          <w:b/>
        </w:rPr>
      </w:pPr>
      <w:r w:rsidRPr="001821BF">
        <w:rPr>
          <w:b/>
        </w:rPr>
        <w:lastRenderedPageBreak/>
        <w:t xml:space="preserve">УЖЕ СТРУЧНУ ОБЛАСТ </w:t>
      </w:r>
      <w:r w:rsidR="005A4C5A" w:rsidRPr="001821BF">
        <w:rPr>
          <w:b/>
        </w:rPr>
        <w:tab/>
      </w:r>
      <w:r w:rsidR="005A4C5A" w:rsidRPr="001821BF">
        <w:rPr>
          <w:b/>
        </w:rPr>
        <w:tab/>
      </w:r>
      <w:r w:rsidR="005A4C5A" w:rsidRPr="001821BF">
        <w:rPr>
          <w:b/>
        </w:rPr>
        <w:tab/>
        <w:t xml:space="preserve">     ИЗ ПРИОРИТЕТНИХ ОБЛАСТИ                                                                                     </w:t>
      </w:r>
    </w:p>
    <w:p w:rsidR="008B312E" w:rsidRPr="001821BF" w:rsidRDefault="008B312E" w:rsidP="00F05FCF">
      <w:pPr>
        <w:pStyle w:val="NoSpacing"/>
        <w:numPr>
          <w:ilvl w:val="0"/>
          <w:numId w:val="1"/>
        </w:numPr>
        <w:ind w:left="270"/>
        <w:rPr>
          <w:b/>
        </w:rPr>
      </w:pPr>
      <w:r w:rsidRPr="001821BF">
        <w:rPr>
          <w:b/>
        </w:rPr>
        <w:t>ПОУЧАВАЊЕ И УЧЕЊЕ</w:t>
      </w:r>
    </w:p>
    <w:p w:rsidR="00F05FCF" w:rsidRPr="001821BF" w:rsidRDefault="00F05FCF" w:rsidP="00F05FCF">
      <w:pPr>
        <w:pStyle w:val="NoSpacing"/>
        <w:numPr>
          <w:ilvl w:val="0"/>
          <w:numId w:val="1"/>
        </w:numPr>
        <w:tabs>
          <w:tab w:val="left" w:pos="0"/>
        </w:tabs>
        <w:ind w:left="270"/>
        <w:rPr>
          <w:b/>
        </w:rPr>
      </w:pPr>
      <w:r w:rsidRPr="001821BF">
        <w:rPr>
          <w:b/>
        </w:rPr>
        <w:t>ПОДРШКУ РАЗВОЈУ ЛИЧНОСТИ ДЕТЕТА</w:t>
      </w:r>
    </w:p>
    <w:p w:rsidR="008A29A4" w:rsidRPr="001821BF" w:rsidRDefault="008A29A4" w:rsidP="00F05FCF">
      <w:pPr>
        <w:pStyle w:val="NoSpacing"/>
        <w:numPr>
          <w:ilvl w:val="0"/>
          <w:numId w:val="1"/>
        </w:numPr>
        <w:tabs>
          <w:tab w:val="left" w:pos="0"/>
        </w:tabs>
        <w:ind w:left="270"/>
        <w:rPr>
          <w:b/>
        </w:rPr>
      </w:pPr>
      <w:r w:rsidRPr="001821BF">
        <w:rPr>
          <w:b/>
        </w:rPr>
        <w:t>КОМУНИКАЦИЈУ И САРАДЊУ</w:t>
      </w:r>
    </w:p>
    <w:sectPr w:rsidR="008A29A4" w:rsidRPr="001821BF" w:rsidSect="004F3C77">
      <w:type w:val="continuous"/>
      <w:pgSz w:w="15840" w:h="12240" w:orient="landscape"/>
      <w:pgMar w:top="432" w:right="720" w:bottom="432" w:left="720" w:header="432" w:footer="432" w:gutter="0"/>
      <w:cols w:space="4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5D" w:rsidRDefault="00963B5D" w:rsidP="008B312E">
      <w:pPr>
        <w:spacing w:after="0" w:line="240" w:lineRule="auto"/>
      </w:pPr>
      <w:r>
        <w:separator/>
      </w:r>
    </w:p>
  </w:endnote>
  <w:endnote w:type="continuationSeparator" w:id="1">
    <w:p w:rsidR="00963B5D" w:rsidRDefault="00963B5D" w:rsidP="008B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5D" w:rsidRDefault="00963B5D" w:rsidP="008B312E">
      <w:pPr>
        <w:spacing w:after="0" w:line="240" w:lineRule="auto"/>
      </w:pPr>
      <w:r>
        <w:separator/>
      </w:r>
    </w:p>
  </w:footnote>
  <w:footnote w:type="continuationSeparator" w:id="1">
    <w:p w:rsidR="00963B5D" w:rsidRDefault="00963B5D" w:rsidP="008B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82E"/>
    <w:multiLevelType w:val="hybridMultilevel"/>
    <w:tmpl w:val="AE3E2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D3CFE"/>
    <w:multiLevelType w:val="hybridMultilevel"/>
    <w:tmpl w:val="E4F898EE"/>
    <w:lvl w:ilvl="0" w:tplc="6FBE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B312E"/>
    <w:rsid w:val="00017305"/>
    <w:rsid w:val="0002415F"/>
    <w:rsid w:val="00053977"/>
    <w:rsid w:val="00064B21"/>
    <w:rsid w:val="001821BF"/>
    <w:rsid w:val="001D7DA5"/>
    <w:rsid w:val="0039098F"/>
    <w:rsid w:val="004F3C77"/>
    <w:rsid w:val="00590FB3"/>
    <w:rsid w:val="005951EE"/>
    <w:rsid w:val="005A26E5"/>
    <w:rsid w:val="005A4C5A"/>
    <w:rsid w:val="005E143E"/>
    <w:rsid w:val="00731022"/>
    <w:rsid w:val="00753940"/>
    <w:rsid w:val="00771CA5"/>
    <w:rsid w:val="00845C7D"/>
    <w:rsid w:val="00852F10"/>
    <w:rsid w:val="008A29A4"/>
    <w:rsid w:val="008B312E"/>
    <w:rsid w:val="00957511"/>
    <w:rsid w:val="00963B5D"/>
    <w:rsid w:val="009749C3"/>
    <w:rsid w:val="00A446DA"/>
    <w:rsid w:val="00A71D3C"/>
    <w:rsid w:val="00B80BFF"/>
    <w:rsid w:val="00E4385D"/>
    <w:rsid w:val="00EA75FB"/>
    <w:rsid w:val="00EC70CA"/>
    <w:rsid w:val="00F0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1"/>
        <o:r id="V:Rule10" type="connector" idref="#_x0000_s1033"/>
        <o:r id="V:Rule11" type="connector" idref="#_x0000_s1044"/>
        <o:r id="V:Rule12" type="connector" idref="#_x0000_s1032"/>
        <o:r id="V:Rule13" type="connector" idref="#_x0000_s1030"/>
        <o:r id="V:Rule14" type="connector" idref="#_x0000_s1046"/>
        <o:r id="V:Rule15" type="connector" idref="#_x0000_s1029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3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12E"/>
  </w:style>
  <w:style w:type="paragraph" w:styleId="Footer">
    <w:name w:val="footer"/>
    <w:basedOn w:val="Normal"/>
    <w:link w:val="FooterChar"/>
    <w:uiPriority w:val="99"/>
    <w:semiHidden/>
    <w:unhideWhenUsed/>
    <w:rsid w:val="008B3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12E"/>
  </w:style>
  <w:style w:type="paragraph" w:styleId="NoSpacing">
    <w:name w:val="No Spacing"/>
    <w:uiPriority w:val="1"/>
    <w:qFormat/>
    <w:rsid w:val="008B3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dcterms:created xsi:type="dcterms:W3CDTF">2013-10-05T08:49:00Z</dcterms:created>
  <dcterms:modified xsi:type="dcterms:W3CDTF">2013-10-06T08:03:00Z</dcterms:modified>
</cp:coreProperties>
</file>