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520"/>
      </w:tblGrid>
      <w:tr w:rsidR="0079756E" w:rsidRPr="0079756E" w:rsidTr="0079756E">
        <w:trPr>
          <w:tblCellSpacing w:w="15" w:type="dxa"/>
        </w:trPr>
        <w:tc>
          <w:tcPr>
            <w:tcW w:w="0" w:type="auto"/>
            <w:shd w:val="clear" w:color="auto" w:fill="A41E1C"/>
            <w:vAlign w:val="center"/>
            <w:hideMark/>
          </w:tcPr>
          <w:p w:rsidR="0079756E" w:rsidRPr="0079756E" w:rsidRDefault="0079756E" w:rsidP="0079756E">
            <w:pPr>
              <w:spacing w:after="0" w:line="480" w:lineRule="auto"/>
              <w:ind w:right="975"/>
              <w:jc w:val="center"/>
              <w:outlineLvl w:val="3"/>
              <w:rPr>
                <w:rFonts w:ascii="Arial" w:eastAsia="Times New Roman" w:hAnsi="Arial" w:cs="Arial"/>
                <w:b/>
                <w:bCs/>
                <w:color w:val="FFE8BF"/>
                <w:sz w:val="24"/>
                <w:szCs w:val="24"/>
              </w:rPr>
            </w:pPr>
            <w:r w:rsidRPr="0079756E">
              <w:rPr>
                <w:rFonts w:ascii="Arial" w:eastAsia="Times New Roman" w:hAnsi="Arial" w:cs="Arial"/>
                <w:b/>
                <w:bCs/>
                <w:color w:val="FFE8BF"/>
                <w:sz w:val="24"/>
                <w:szCs w:val="24"/>
              </w:rPr>
              <w:t>ПРАВИЛНИК</w:t>
            </w:r>
          </w:p>
          <w:p w:rsidR="0079756E" w:rsidRPr="0079756E" w:rsidRDefault="0079756E" w:rsidP="0079756E">
            <w:pPr>
              <w:spacing w:after="0" w:line="240" w:lineRule="auto"/>
              <w:ind w:right="975"/>
              <w:jc w:val="center"/>
              <w:outlineLvl w:val="3"/>
              <w:rPr>
                <w:rFonts w:ascii="Arial" w:eastAsia="Times New Roman" w:hAnsi="Arial" w:cs="Arial"/>
                <w:b/>
                <w:bCs/>
                <w:color w:val="FFFFFF"/>
                <w:sz w:val="24"/>
                <w:szCs w:val="24"/>
              </w:rPr>
            </w:pPr>
            <w:r w:rsidRPr="0079756E">
              <w:rPr>
                <w:rFonts w:ascii="Arial" w:eastAsia="Times New Roman" w:hAnsi="Arial" w:cs="Arial"/>
                <w:b/>
                <w:bCs/>
                <w:color w:val="FFFFFF"/>
                <w:sz w:val="24"/>
                <w:szCs w:val="24"/>
              </w:rPr>
              <w:t>О ОРГАНИЗАЦИЈИ И ОСТВАРИВАЊУ НАСТАВЕ У ПРИРОДИ И ЕКСКУРЗИЈЕ У ОСНОВНОЈ ШКОЛИ</w:t>
            </w:r>
          </w:p>
          <w:p w:rsidR="0079756E" w:rsidRPr="0079756E" w:rsidRDefault="0079756E" w:rsidP="0079756E">
            <w:pPr>
              <w:shd w:val="clear" w:color="auto" w:fill="000000"/>
              <w:spacing w:before="100" w:beforeAutospacing="1" w:after="100" w:afterAutospacing="1" w:line="240" w:lineRule="auto"/>
              <w:jc w:val="center"/>
              <w:rPr>
                <w:rFonts w:ascii="Arial" w:eastAsia="Times New Roman" w:hAnsi="Arial" w:cs="Arial"/>
                <w:i/>
                <w:iCs/>
                <w:color w:val="FFE8BF"/>
                <w:sz w:val="24"/>
                <w:szCs w:val="24"/>
              </w:rPr>
            </w:pPr>
            <w:r w:rsidRPr="0079756E">
              <w:rPr>
                <w:rFonts w:ascii="Arial" w:eastAsia="Times New Roman" w:hAnsi="Arial" w:cs="Arial"/>
                <w:i/>
                <w:iCs/>
                <w:color w:val="FFE8BF"/>
                <w:sz w:val="24"/>
                <w:szCs w:val="24"/>
              </w:rPr>
              <w:t>("Сл. гласник РС", бр. 30/2019)</w:t>
            </w:r>
          </w:p>
        </w:tc>
      </w:tr>
    </w:tbl>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0" w:name="str_1"/>
      <w:bookmarkEnd w:id="0"/>
      <w:r w:rsidRPr="0079756E">
        <w:rPr>
          <w:rFonts w:ascii="Arial" w:eastAsia="Times New Roman" w:hAnsi="Arial" w:cs="Arial"/>
          <w:b/>
          <w:bCs/>
          <w:color w:val="000000"/>
          <w:sz w:val="24"/>
          <w:szCs w:val="24"/>
        </w:rPr>
        <w:t>Предмет Правилника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1" w:name="clan_1"/>
      <w:bookmarkStart w:id="2" w:name="_GoBack"/>
      <w:bookmarkEnd w:id="1"/>
      <w:bookmarkEnd w:id="2"/>
      <w:r w:rsidRPr="0079756E">
        <w:rPr>
          <w:rFonts w:ascii="Arial" w:eastAsia="Times New Roman" w:hAnsi="Arial" w:cs="Arial"/>
          <w:b/>
          <w:bCs/>
          <w:color w:val="000000"/>
          <w:sz w:val="24"/>
          <w:szCs w:val="24"/>
        </w:rPr>
        <w:t>Члан 1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Овим правилником прописују се ближи услови и уређују питања од значаја за организацију и остваривање наставе у природи и екскурзије у основној школи.</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3" w:name="str_2"/>
      <w:bookmarkEnd w:id="3"/>
      <w:r w:rsidRPr="0079756E">
        <w:rPr>
          <w:rFonts w:ascii="Arial" w:eastAsia="Times New Roman" w:hAnsi="Arial" w:cs="Arial"/>
          <w:b/>
          <w:bCs/>
          <w:color w:val="000000"/>
          <w:sz w:val="24"/>
          <w:szCs w:val="24"/>
        </w:rPr>
        <w:t>Појам наставе у природи и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4" w:name="clan_2"/>
      <w:bookmarkEnd w:id="4"/>
      <w:r w:rsidRPr="0079756E">
        <w:rPr>
          <w:rFonts w:ascii="Arial" w:eastAsia="Times New Roman" w:hAnsi="Arial" w:cs="Arial"/>
          <w:b/>
          <w:bCs/>
          <w:color w:val="000000"/>
          <w:sz w:val="24"/>
          <w:szCs w:val="24"/>
        </w:rPr>
        <w:t>Члан 2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Настава у природи је облик образовно-васпитног рада којим се остварују обавезни наставни предмети, изборни програми, пројектна настава и ваннаставне активности из плана и програма наставе и учења за први циклус основног образовања и васпитања - у климатски погодном месту из здравствено-рекреативних и образовно-васпитних разлога.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Екскурзија је облик образовно-васпитног рада који се остварује ван школе.</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5" w:name="str_3"/>
      <w:bookmarkEnd w:id="5"/>
      <w:r w:rsidRPr="0079756E">
        <w:rPr>
          <w:rFonts w:ascii="Arial" w:eastAsia="Times New Roman" w:hAnsi="Arial" w:cs="Arial"/>
          <w:b/>
          <w:bCs/>
          <w:color w:val="000000"/>
          <w:sz w:val="24"/>
          <w:szCs w:val="24"/>
        </w:rPr>
        <w:t>Циљ наставе у природи и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6" w:name="clan_3"/>
      <w:bookmarkEnd w:id="6"/>
      <w:r w:rsidRPr="0079756E">
        <w:rPr>
          <w:rFonts w:ascii="Arial" w:eastAsia="Times New Roman" w:hAnsi="Arial" w:cs="Arial"/>
          <w:b/>
          <w:bCs/>
          <w:color w:val="000000"/>
          <w:sz w:val="24"/>
          <w:szCs w:val="24"/>
        </w:rPr>
        <w:t>Члан 3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Циљеви наставе у природи су: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очување</w:t>
      </w:r>
      <w:proofErr w:type="gramEnd"/>
      <w:r w:rsidRPr="0079756E">
        <w:rPr>
          <w:rFonts w:ascii="Arial" w:eastAsia="Times New Roman" w:hAnsi="Arial" w:cs="Arial"/>
          <w:color w:val="000000"/>
          <w:sz w:val="24"/>
          <w:szCs w:val="24"/>
        </w:rPr>
        <w:t>, подстицање и унапређивање укупног здравственог стања ученика, њиховог правилног психофизичког и социјалног развоја;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стварање</w:t>
      </w:r>
      <w:proofErr w:type="gramEnd"/>
      <w:r w:rsidRPr="0079756E">
        <w:rPr>
          <w:rFonts w:ascii="Arial" w:eastAsia="Times New Roman" w:hAnsi="Arial" w:cs="Arial"/>
          <w:color w:val="000000"/>
          <w:sz w:val="24"/>
          <w:szCs w:val="24"/>
        </w:rPr>
        <w:t xml:space="preserve"> основа за усвајање активног, здравог и креативног начина живота и организовања и коришћења слободног времена;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проширивање</w:t>
      </w:r>
      <w:proofErr w:type="gramEnd"/>
      <w:r w:rsidRPr="0079756E">
        <w:rPr>
          <w:rFonts w:ascii="Arial" w:eastAsia="Times New Roman" w:hAnsi="Arial" w:cs="Arial"/>
          <w:color w:val="000000"/>
          <w:sz w:val="24"/>
          <w:szCs w:val="24"/>
        </w:rPr>
        <w:t xml:space="preserve"> постојећих и стицање нових знања и искустава о непосредном природном и друштвеном окружењу;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развијање</w:t>
      </w:r>
      <w:proofErr w:type="gramEnd"/>
      <w:r w:rsidRPr="0079756E">
        <w:rPr>
          <w:rFonts w:ascii="Arial" w:eastAsia="Times New Roman" w:hAnsi="Arial" w:cs="Arial"/>
          <w:color w:val="000000"/>
          <w:sz w:val="24"/>
          <w:szCs w:val="24"/>
        </w:rPr>
        <w:t xml:space="preserve"> еколошке свести и подстицање ученика на лични и колективни ангажман у заштити природе;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lastRenderedPageBreak/>
        <w:t xml:space="preserve">- </w:t>
      </w:r>
      <w:proofErr w:type="gramStart"/>
      <w:r w:rsidRPr="0079756E">
        <w:rPr>
          <w:rFonts w:ascii="Arial" w:eastAsia="Times New Roman" w:hAnsi="Arial" w:cs="Arial"/>
          <w:color w:val="000000"/>
          <w:sz w:val="24"/>
          <w:szCs w:val="24"/>
        </w:rPr>
        <w:t>социјализација</w:t>
      </w:r>
      <w:proofErr w:type="gramEnd"/>
      <w:r w:rsidRPr="0079756E">
        <w:rPr>
          <w:rFonts w:ascii="Arial" w:eastAsia="Times New Roman" w:hAnsi="Arial" w:cs="Arial"/>
          <w:color w:val="000000"/>
          <w:sz w:val="24"/>
          <w:szCs w:val="24"/>
        </w:rPr>
        <w:t xml:space="preserve"> ученика и стицање искустава у колективном животу, уз развијање толеранције и одговорног односа према себи, другима, окружењу и културном наслеђу;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развијање</w:t>
      </w:r>
      <w:proofErr w:type="gramEnd"/>
      <w:r w:rsidRPr="0079756E">
        <w:rPr>
          <w:rFonts w:ascii="Arial" w:eastAsia="Times New Roman" w:hAnsi="Arial" w:cs="Arial"/>
          <w:color w:val="000000"/>
          <w:sz w:val="24"/>
          <w:szCs w:val="24"/>
        </w:rPr>
        <w:t xml:space="preserve"> позитивних односа према националним, културним и естетским вредностима;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развијање</w:t>
      </w:r>
      <w:proofErr w:type="gramEnd"/>
      <w:r w:rsidRPr="0079756E">
        <w:rPr>
          <w:rFonts w:ascii="Arial" w:eastAsia="Times New Roman" w:hAnsi="Arial" w:cs="Arial"/>
          <w:color w:val="000000"/>
          <w:sz w:val="24"/>
          <w:szCs w:val="24"/>
        </w:rPr>
        <w:t xml:space="preserve"> способности сагледавања развоја привредних могућности краја, односно региона који се обилази.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Циљ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7" w:name="str_4"/>
      <w:bookmarkEnd w:id="7"/>
      <w:r w:rsidRPr="0079756E">
        <w:rPr>
          <w:rFonts w:ascii="Arial" w:eastAsia="Times New Roman" w:hAnsi="Arial" w:cs="Arial"/>
          <w:b/>
          <w:bCs/>
          <w:color w:val="000000"/>
          <w:sz w:val="24"/>
          <w:szCs w:val="24"/>
        </w:rPr>
        <w:t>Задаци наставе у природи и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8" w:name="clan_4"/>
      <w:bookmarkEnd w:id="8"/>
      <w:r w:rsidRPr="0079756E">
        <w:rPr>
          <w:rFonts w:ascii="Arial" w:eastAsia="Times New Roman" w:hAnsi="Arial" w:cs="Arial"/>
          <w:b/>
          <w:bCs/>
          <w:color w:val="000000"/>
          <w:sz w:val="24"/>
          <w:szCs w:val="24"/>
        </w:rPr>
        <w:t>Члан 4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Задаци наставе у природи остварују се на основу плана и програма наставе и учења, образовно-васпитног рада и школског програма и саставни су део годишњег плана рада школе.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Задаци који се остварују реализацијом програма наставе у природи су: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побољшање</w:t>
      </w:r>
      <w:proofErr w:type="gramEnd"/>
      <w:r w:rsidRPr="0079756E">
        <w:rPr>
          <w:rFonts w:ascii="Arial" w:eastAsia="Times New Roman" w:hAnsi="Arial" w:cs="Arial"/>
          <w:color w:val="000000"/>
          <w:sz w:val="24"/>
          <w:szCs w:val="24"/>
        </w:rPr>
        <w:t xml:space="preserve"> здравља и развијање физичких и моторичких способности ученика;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задовољавање</w:t>
      </w:r>
      <w:proofErr w:type="gramEnd"/>
      <w:r w:rsidRPr="0079756E">
        <w:rPr>
          <w:rFonts w:ascii="Arial" w:eastAsia="Times New Roman" w:hAnsi="Arial" w:cs="Arial"/>
          <w:color w:val="000000"/>
          <w:sz w:val="24"/>
          <w:szCs w:val="24"/>
        </w:rPr>
        <w:t xml:space="preserve"> основних дечијих потреба за кретањем и игром;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очување</w:t>
      </w:r>
      <w:proofErr w:type="gramEnd"/>
      <w:r w:rsidRPr="0079756E">
        <w:rPr>
          <w:rFonts w:ascii="Arial" w:eastAsia="Times New Roman" w:hAnsi="Arial" w:cs="Arial"/>
          <w:color w:val="000000"/>
          <w:sz w:val="24"/>
          <w:szCs w:val="24"/>
        </w:rPr>
        <w:t xml:space="preserve"> природне дечије радозналости за појаве у природи и подстицање интересовања и способности за њихово упознавање кроз одговарајуће активности;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развијање</w:t>
      </w:r>
      <w:proofErr w:type="gramEnd"/>
      <w:r w:rsidRPr="0079756E">
        <w:rPr>
          <w:rFonts w:ascii="Arial" w:eastAsia="Times New Roman" w:hAnsi="Arial" w:cs="Arial"/>
          <w:color w:val="000000"/>
          <w:sz w:val="24"/>
          <w:szCs w:val="24"/>
        </w:rPr>
        <w:t xml:space="preserve">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подстицање</w:t>
      </w:r>
      <w:proofErr w:type="gramEnd"/>
      <w:r w:rsidRPr="0079756E">
        <w:rPr>
          <w:rFonts w:ascii="Arial" w:eastAsia="Times New Roman" w:hAnsi="Arial" w:cs="Arial"/>
          <w:color w:val="000000"/>
          <w:sz w:val="24"/>
          <w:szCs w:val="24"/>
        </w:rPr>
        <w:t xml:space="preserve"> самосталности у процесу стицања знања кроз непосредне истраживачке задатке;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развијање</w:t>
      </w:r>
      <w:proofErr w:type="gramEnd"/>
      <w:r w:rsidRPr="0079756E">
        <w:rPr>
          <w:rFonts w:ascii="Arial" w:eastAsia="Times New Roman" w:hAnsi="Arial" w:cs="Arial"/>
          <w:color w:val="000000"/>
          <w:sz w:val="24"/>
          <w:szCs w:val="24"/>
        </w:rPr>
        <w:t xml:space="preserve"> свести о потреби заштите, неговања, чувања и унапређивања природне и животне средине и изграђивање еколошких навика;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упознавање</w:t>
      </w:r>
      <w:proofErr w:type="gramEnd"/>
      <w:r w:rsidRPr="0079756E">
        <w:rPr>
          <w:rFonts w:ascii="Arial" w:eastAsia="Times New Roman" w:hAnsi="Arial" w:cs="Arial"/>
          <w:color w:val="000000"/>
          <w:sz w:val="24"/>
          <w:szCs w:val="24"/>
        </w:rPr>
        <w:t xml:space="preserve"> природно-географских, културно-историјских знаменитости и лепоте места и околине;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упознавање</w:t>
      </w:r>
      <w:proofErr w:type="gramEnd"/>
      <w:r w:rsidRPr="0079756E">
        <w:rPr>
          <w:rFonts w:ascii="Arial" w:eastAsia="Times New Roman" w:hAnsi="Arial" w:cs="Arial"/>
          <w:color w:val="000000"/>
          <w:sz w:val="24"/>
          <w:szCs w:val="24"/>
        </w:rPr>
        <w:t xml:space="preserve"> са начином живота и рада људи појединих крајева;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lastRenderedPageBreak/>
        <w:t xml:space="preserve">- </w:t>
      </w:r>
      <w:proofErr w:type="gramStart"/>
      <w:r w:rsidRPr="0079756E">
        <w:rPr>
          <w:rFonts w:ascii="Arial" w:eastAsia="Times New Roman" w:hAnsi="Arial" w:cs="Arial"/>
          <w:color w:val="000000"/>
          <w:sz w:val="24"/>
          <w:szCs w:val="24"/>
        </w:rPr>
        <w:t>упознавање</w:t>
      </w:r>
      <w:proofErr w:type="gramEnd"/>
      <w:r w:rsidRPr="0079756E">
        <w:rPr>
          <w:rFonts w:ascii="Arial" w:eastAsia="Times New Roman" w:hAnsi="Arial" w:cs="Arial"/>
          <w:color w:val="000000"/>
          <w:sz w:val="24"/>
          <w:szCs w:val="24"/>
        </w:rPr>
        <w:t xml:space="preserve"> разноврсности биљног и животињског света појединих крајева, уочавање њихове повезаности и променљивости;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упознавање</w:t>
      </w:r>
      <w:proofErr w:type="gramEnd"/>
      <w:r w:rsidRPr="0079756E">
        <w:rPr>
          <w:rFonts w:ascii="Arial" w:eastAsia="Times New Roman" w:hAnsi="Arial" w:cs="Arial"/>
          <w:color w:val="000000"/>
          <w:sz w:val="24"/>
          <w:szCs w:val="24"/>
        </w:rPr>
        <w:t xml:space="preserve"> са карактеристикама годишњих доба у природи и смењивање временских прилика;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развијање</w:t>
      </w:r>
      <w:proofErr w:type="gramEnd"/>
      <w:r w:rsidRPr="0079756E">
        <w:rPr>
          <w:rFonts w:ascii="Arial" w:eastAsia="Times New Roman" w:hAnsi="Arial" w:cs="Arial"/>
          <w:color w:val="000000"/>
          <w:sz w:val="24"/>
          <w:szCs w:val="24"/>
        </w:rPr>
        <w:t xml:space="preserve"> способности сналажења тј. </w:t>
      </w:r>
      <w:proofErr w:type="gramStart"/>
      <w:r w:rsidRPr="0079756E">
        <w:rPr>
          <w:rFonts w:ascii="Arial" w:eastAsia="Times New Roman" w:hAnsi="Arial" w:cs="Arial"/>
          <w:color w:val="000000"/>
          <w:sz w:val="24"/>
          <w:szCs w:val="24"/>
        </w:rPr>
        <w:t>оријентисања</w:t>
      </w:r>
      <w:proofErr w:type="gramEnd"/>
      <w:r w:rsidRPr="0079756E">
        <w:rPr>
          <w:rFonts w:ascii="Arial" w:eastAsia="Times New Roman" w:hAnsi="Arial" w:cs="Arial"/>
          <w:color w:val="000000"/>
          <w:sz w:val="24"/>
          <w:szCs w:val="24"/>
        </w:rPr>
        <w:t xml:space="preserve"> у простору и времену;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оспособљавање</w:t>
      </w:r>
      <w:proofErr w:type="gramEnd"/>
      <w:r w:rsidRPr="0079756E">
        <w:rPr>
          <w:rFonts w:ascii="Arial" w:eastAsia="Times New Roman" w:hAnsi="Arial" w:cs="Arial"/>
          <w:color w:val="000000"/>
          <w:sz w:val="24"/>
          <w:szCs w:val="24"/>
        </w:rPr>
        <w:t xml:space="preserve"> ученика за безбедан и правилан боравак у природи;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развијање</w:t>
      </w:r>
      <w:proofErr w:type="gramEnd"/>
      <w:r w:rsidRPr="0079756E">
        <w:rPr>
          <w:rFonts w:ascii="Arial" w:eastAsia="Times New Roman" w:hAnsi="Arial" w:cs="Arial"/>
          <w:color w:val="000000"/>
          <w:sz w:val="24"/>
          <w:szCs w:val="24"/>
        </w:rPr>
        <w:t xml:space="preserve"> правилних хигијенско-здравствених навика и подстицање самосталности у обављању личне хигијене и бриге о себи;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подстицање</w:t>
      </w:r>
      <w:proofErr w:type="gramEnd"/>
      <w:r w:rsidRPr="0079756E">
        <w:rPr>
          <w:rFonts w:ascii="Arial" w:eastAsia="Times New Roman" w:hAnsi="Arial" w:cs="Arial"/>
          <w:color w:val="000000"/>
          <w:sz w:val="24"/>
          <w:szCs w:val="24"/>
        </w:rPr>
        <w:t xml:space="preserve"> и стварање навике за неговање редовне физичке активности и за што чешћи боравак у природи;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формирање</w:t>
      </w:r>
      <w:proofErr w:type="gramEnd"/>
      <w:r w:rsidRPr="0079756E">
        <w:rPr>
          <w:rFonts w:ascii="Arial" w:eastAsia="Times New Roman" w:hAnsi="Arial" w:cs="Arial"/>
          <w:color w:val="000000"/>
          <w:sz w:val="24"/>
          <w:szCs w:val="24"/>
        </w:rPr>
        <w:t xml:space="preserve"> навика редовне и правилне исхране;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навикавање</w:t>
      </w:r>
      <w:proofErr w:type="gramEnd"/>
      <w:r w:rsidRPr="0079756E">
        <w:rPr>
          <w:rFonts w:ascii="Arial" w:eastAsia="Times New Roman" w:hAnsi="Arial" w:cs="Arial"/>
          <w:color w:val="000000"/>
          <w:sz w:val="24"/>
          <w:szCs w:val="24"/>
        </w:rPr>
        <w:t xml:space="preserve"> на правилно смењивање рада, одмора и сна;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разумевање</w:t>
      </w:r>
      <w:proofErr w:type="gramEnd"/>
      <w:r w:rsidRPr="0079756E">
        <w:rPr>
          <w:rFonts w:ascii="Arial" w:eastAsia="Times New Roman" w:hAnsi="Arial" w:cs="Arial"/>
          <w:color w:val="000000"/>
          <w:sz w:val="24"/>
          <w:szCs w:val="24"/>
        </w:rPr>
        <w:t xml:space="preserve"> и уважавање различитости међу појединцима;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подстицање</w:t>
      </w:r>
      <w:proofErr w:type="gramEnd"/>
      <w:r w:rsidRPr="0079756E">
        <w:rPr>
          <w:rFonts w:ascii="Arial" w:eastAsia="Times New Roman" w:hAnsi="Arial" w:cs="Arial"/>
          <w:color w:val="000000"/>
          <w:sz w:val="24"/>
          <w:szCs w:val="24"/>
        </w:rPr>
        <w:t xml:space="preserve"> групног рада, договарања и сарадње са вршњацима и одраслима кроз одговарајуће активности.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Задаци екскурзије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као и позитивним социјалним односима.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9" w:name="str_5"/>
      <w:bookmarkEnd w:id="9"/>
      <w:r w:rsidRPr="0079756E">
        <w:rPr>
          <w:rFonts w:ascii="Arial" w:eastAsia="Times New Roman" w:hAnsi="Arial" w:cs="Arial"/>
          <w:b/>
          <w:bCs/>
          <w:color w:val="000000"/>
          <w:sz w:val="24"/>
          <w:szCs w:val="24"/>
        </w:rPr>
        <w:t>Садржаји наставе у природи и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10" w:name="clan_5"/>
      <w:bookmarkEnd w:id="10"/>
      <w:r w:rsidRPr="0079756E">
        <w:rPr>
          <w:rFonts w:ascii="Arial" w:eastAsia="Times New Roman" w:hAnsi="Arial" w:cs="Arial"/>
          <w:b/>
          <w:bCs/>
          <w:color w:val="000000"/>
          <w:sz w:val="24"/>
          <w:szCs w:val="24"/>
        </w:rPr>
        <w:t>Члан 5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Садржаји наставе у природи остварују се на основу плана и програма наставе и учења из којег се издвајају они садржаји који су погодни за остваривање циљева и задатака наставе у природи, а одговарају условима у којима се она реализује.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У програмима наставе и учења за поједине предмете могу се наћи садржаји који експлицитно или имплицитно упућују на погодност овог облика образовно-васпитног рада.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Садржаји наставе у природи остварују се и на основу школског програма и саставни су део годишњег плана рада школе.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lastRenderedPageBreak/>
        <w:t>Садржаји екскурзије остварују се на основу плана и програма наставе и учења, образовно-васпитног рада и саставни су део школског програма и годишњег плана рада школе.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Садржаји екскурзије у првом циклусу основног образовања и васпитања су посебно: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уочавање</w:t>
      </w:r>
      <w:proofErr w:type="gramEnd"/>
      <w:r w:rsidRPr="0079756E">
        <w:rPr>
          <w:rFonts w:ascii="Arial" w:eastAsia="Times New Roman" w:hAnsi="Arial" w:cs="Arial"/>
          <w:color w:val="000000"/>
          <w:sz w:val="24"/>
          <w:szCs w:val="24"/>
        </w:rPr>
        <w:t xml:space="preserve"> облика рељефа и површинских вода у околини и природно-географских одлика Републике Србије;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посматрање</w:t>
      </w:r>
      <w:proofErr w:type="gramEnd"/>
      <w:r w:rsidRPr="0079756E">
        <w:rPr>
          <w:rFonts w:ascii="Arial" w:eastAsia="Times New Roman" w:hAnsi="Arial" w:cs="Arial"/>
          <w:color w:val="000000"/>
          <w:sz w:val="24"/>
          <w:szCs w:val="24"/>
        </w:rPr>
        <w:t xml:space="preserve"> карактеристичних биљака и животиња (обилазак станишта биљака и животиња);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посете</w:t>
      </w:r>
      <w:proofErr w:type="gramEnd"/>
      <w:r w:rsidRPr="0079756E">
        <w:rPr>
          <w:rFonts w:ascii="Arial" w:eastAsia="Times New Roman" w:hAnsi="Arial" w:cs="Arial"/>
          <w:color w:val="000000"/>
          <w:sz w:val="24"/>
          <w:szCs w:val="24"/>
        </w:rPr>
        <w:t xml:space="preserve"> заштићеним природним подручјима (национални паркови, резервати, споменици природе и др.);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упознавање</w:t>
      </w:r>
      <w:proofErr w:type="gramEnd"/>
      <w:r w:rsidRPr="0079756E">
        <w:rPr>
          <w:rFonts w:ascii="Arial" w:eastAsia="Times New Roman" w:hAnsi="Arial" w:cs="Arial"/>
          <w:color w:val="000000"/>
          <w:sz w:val="24"/>
          <w:szCs w:val="24"/>
        </w:rPr>
        <w:t xml:space="preserve">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развијање</w:t>
      </w:r>
      <w:proofErr w:type="gramEnd"/>
      <w:r w:rsidRPr="0079756E">
        <w:rPr>
          <w:rFonts w:ascii="Arial" w:eastAsia="Times New Roman" w:hAnsi="Arial" w:cs="Arial"/>
          <w:color w:val="000000"/>
          <w:sz w:val="24"/>
          <w:szCs w:val="24"/>
        </w:rPr>
        <w:t xml:space="preserve"> способности оријентације у простору и времену;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обилазак</w:t>
      </w:r>
      <w:proofErr w:type="gramEnd"/>
      <w:r w:rsidRPr="0079756E">
        <w:rPr>
          <w:rFonts w:ascii="Arial" w:eastAsia="Times New Roman" w:hAnsi="Arial" w:cs="Arial"/>
          <w:color w:val="000000"/>
          <w:sz w:val="24"/>
          <w:szCs w:val="24"/>
        </w:rPr>
        <w:t xml:space="preserve"> разних типова пољопривредних површина и сточарских фарми (упознавање с производњом здраве хране);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обилазак</w:t>
      </w:r>
      <w:proofErr w:type="gramEnd"/>
      <w:r w:rsidRPr="0079756E">
        <w:rPr>
          <w:rFonts w:ascii="Arial" w:eastAsia="Times New Roman" w:hAnsi="Arial" w:cs="Arial"/>
          <w:color w:val="000000"/>
          <w:sz w:val="24"/>
          <w:szCs w:val="24"/>
        </w:rPr>
        <w:t xml:space="preserve"> привредних друштава и јавних предузећа (прерада природних сировина, упознавање с различитим делатностима људи, заштита животне средине и др.).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Садржаји екскурзије у другом циклусу основног образовања и васпитања су посебно: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посете</w:t>
      </w:r>
      <w:proofErr w:type="gramEnd"/>
      <w:r w:rsidRPr="0079756E">
        <w:rPr>
          <w:rFonts w:ascii="Arial" w:eastAsia="Times New Roman" w:hAnsi="Arial" w:cs="Arial"/>
          <w:color w:val="000000"/>
          <w:sz w:val="24"/>
          <w:szCs w:val="24"/>
        </w:rPr>
        <w:t xml:space="preserve">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lastRenderedPageBreak/>
        <w:t>- 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обилазак</w:t>
      </w:r>
      <w:proofErr w:type="gramEnd"/>
      <w:r w:rsidRPr="0079756E">
        <w:rPr>
          <w:rFonts w:ascii="Arial" w:eastAsia="Times New Roman" w:hAnsi="Arial" w:cs="Arial"/>
          <w:color w:val="000000"/>
          <w:sz w:val="24"/>
          <w:szCs w:val="24"/>
        </w:rPr>
        <w:t xml:space="preserve">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обилазак</w:t>
      </w:r>
      <w:proofErr w:type="gramEnd"/>
      <w:r w:rsidRPr="0079756E">
        <w:rPr>
          <w:rFonts w:ascii="Arial" w:eastAsia="Times New Roman" w:hAnsi="Arial" w:cs="Arial"/>
          <w:color w:val="000000"/>
          <w:sz w:val="24"/>
          <w:szCs w:val="24"/>
        </w:rPr>
        <w:t xml:space="preserve">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подстицање</w:t>
      </w:r>
      <w:proofErr w:type="gramEnd"/>
      <w:r w:rsidRPr="0079756E">
        <w:rPr>
          <w:rFonts w:ascii="Arial" w:eastAsia="Times New Roman" w:hAnsi="Arial" w:cs="Arial"/>
          <w:color w:val="000000"/>
          <w:sz w:val="24"/>
          <w:szCs w:val="24"/>
        </w:rPr>
        <w:t xml:space="preserve"> испољавања позитивних емоционалних доживљаја.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11" w:name="str_6"/>
      <w:bookmarkEnd w:id="11"/>
      <w:r w:rsidRPr="0079756E">
        <w:rPr>
          <w:rFonts w:ascii="Arial" w:eastAsia="Times New Roman" w:hAnsi="Arial" w:cs="Arial"/>
          <w:b/>
          <w:bCs/>
          <w:color w:val="000000"/>
          <w:sz w:val="24"/>
          <w:szCs w:val="24"/>
        </w:rPr>
        <w:t>Програм наставе у природи и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12" w:name="clan_6"/>
      <w:bookmarkEnd w:id="12"/>
      <w:r w:rsidRPr="0079756E">
        <w:rPr>
          <w:rFonts w:ascii="Arial" w:eastAsia="Times New Roman" w:hAnsi="Arial" w:cs="Arial"/>
          <w:b/>
          <w:bCs/>
          <w:color w:val="000000"/>
          <w:sz w:val="24"/>
          <w:szCs w:val="24"/>
        </w:rPr>
        <w:t>Члан 6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Стручно веће за разредну наставу предлаже програм наставе у природи, који доставља наставничком већу, ради разматрања и усвајања.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Одељењска и стручна већа школе предлажу програм екскурзије, који достављају наставничком већу, ради разматрања и усвајања.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Настава у природи и екскурзија могу да се реализују, ако је савет родитеља дао сагласност на програм наставе у природи, односно екскурзије.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Програм наставе у природи и екскурзије садржи: образовне и васпитне циљеве и задатке; садржаје којима се постављени циљеви остварују; планирани обухват ученика; носиоце предвиђених садржаја и активности; трајање, путне правце, техничку организацију, начин финансирања и друга питања од значаја за реализацију програма наставе у природи и екскурзије.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13" w:name="str_7"/>
      <w:bookmarkEnd w:id="13"/>
      <w:r w:rsidRPr="0079756E">
        <w:rPr>
          <w:rFonts w:ascii="Arial" w:eastAsia="Times New Roman" w:hAnsi="Arial" w:cs="Arial"/>
          <w:b/>
          <w:bCs/>
          <w:color w:val="000000"/>
          <w:sz w:val="24"/>
          <w:szCs w:val="24"/>
        </w:rPr>
        <w:t>Носиоци припреме, организације и извођења наставе у природи и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14" w:name="clan_7"/>
      <w:bookmarkEnd w:id="14"/>
      <w:r w:rsidRPr="0079756E">
        <w:rPr>
          <w:rFonts w:ascii="Arial" w:eastAsia="Times New Roman" w:hAnsi="Arial" w:cs="Arial"/>
          <w:b/>
          <w:bCs/>
          <w:color w:val="000000"/>
          <w:sz w:val="24"/>
          <w:szCs w:val="24"/>
        </w:rPr>
        <w:t>Члан 7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Носиоци припреме, организације и извођења програма наставе у природи су директор школе, стручни вођа путовања, наставник разредне наставе, односно други наставник кога одреди директор школе и који је добио сагласност стручног већа за разредну наставу.</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lastRenderedPageBreak/>
        <w:t>Носиоци припреме, организације и извођења програма екскурзије су директор школе, стручни вођа путовања, одељењски старешина или други наставник, кога одреди директор школе и који је добио сагласност одељењског већа.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Стручни вођа путовања може бити директор школе или лице које он овласти, а које је из реда наставника разредне наставе, односно наставника који остварују план и програм наставе и учења.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Ради обезбеђивања веће сигурности ученика на настави у природи и екскурзији, директор може да одреди да, поред наставника разредне наставе, односно одељењског старешине, наставу у природи, односно екскурзију прати још највише један наставник који изводи наставу ученицима тог одељења.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Стручни вођа путовања прати и спроводи програм који се односи на остваривање постављених образовно-васпитних циљева и задатака и одговарајућих садржаја наставе у природи и екскурзије.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Стручни вођа путовања и наставник разредне наставе, односно одељењски старешина координира остваривање садржаја и активности предвиђених програмом наставе у природи, односно екскурзије, стара се о безбедности и понашању ученика.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Изузетно, наставник разредне наставе, односно одељењски старешина обавља послове из надлежности стручног вође путовања, ако је у питању школа са малим бројем ученика и школа са комбинованим одељењима.</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15" w:name="str_8"/>
      <w:bookmarkEnd w:id="15"/>
      <w:r w:rsidRPr="0079756E">
        <w:rPr>
          <w:rFonts w:ascii="Arial" w:eastAsia="Times New Roman" w:hAnsi="Arial" w:cs="Arial"/>
          <w:b/>
          <w:bCs/>
          <w:color w:val="000000"/>
          <w:sz w:val="24"/>
          <w:szCs w:val="24"/>
        </w:rPr>
        <w:t>Услови за извођење наставе у природи и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16" w:name="clan_8"/>
      <w:bookmarkEnd w:id="16"/>
      <w:r w:rsidRPr="0079756E">
        <w:rPr>
          <w:rFonts w:ascii="Arial" w:eastAsia="Times New Roman" w:hAnsi="Arial" w:cs="Arial"/>
          <w:b/>
          <w:bCs/>
          <w:color w:val="000000"/>
          <w:sz w:val="24"/>
          <w:szCs w:val="24"/>
        </w:rPr>
        <w:t>Члан 8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Настава у природи се организује и изводи, уз претходну писмену сагласност родитеља, односно другог законског заступника (у даљем тексту: родитељ) по правилу за најмање 80% ученика истог разреда, уколико су створени услови за остваривање циљева и задатака.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Екскурзија се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Изузетно, настава у природи, односно екскурзија може да се организује за ученике одељења у којем писмену сагласност да најмање 60% родитеља ученика.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Извођење наставе у природи, односно екскурзије за ученике истог разреда организује се са истим садржајем, по правилу истовремено.</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Ако нису испуњени наведени услови настава у природи, односно екскурзија се не организује о чему одлуку доноси директор.</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17" w:name="str_9"/>
      <w:bookmarkEnd w:id="17"/>
      <w:r w:rsidRPr="0079756E">
        <w:rPr>
          <w:rFonts w:ascii="Arial" w:eastAsia="Times New Roman" w:hAnsi="Arial" w:cs="Arial"/>
          <w:b/>
          <w:bCs/>
          <w:color w:val="000000"/>
          <w:sz w:val="24"/>
          <w:szCs w:val="24"/>
        </w:rPr>
        <w:lastRenderedPageBreak/>
        <w:t>Припрема наставе у природи и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18" w:name="clan_9"/>
      <w:bookmarkEnd w:id="18"/>
      <w:r w:rsidRPr="0079756E">
        <w:rPr>
          <w:rFonts w:ascii="Arial" w:eastAsia="Times New Roman" w:hAnsi="Arial" w:cs="Arial"/>
          <w:b/>
          <w:bCs/>
          <w:color w:val="000000"/>
          <w:sz w:val="24"/>
          <w:szCs w:val="24"/>
        </w:rPr>
        <w:t>Члан 9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Припрема ученика, родитеља и наставника је услов реализацију наставе у природи и екскурзије.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Припрема ученика подразумева да се ученици унапред упознају са местом у које одлазе, условима живота у којима се организује настава у природи, односно екскурзија, облицима и садржајима рада, начином превоза и понашањем у току пута, потребним књигама, прибору, одећи, обући, појединим спортско-рекреативним активностима које ће се тамо реализовати.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Ученици, подељени у групе, уз помоћ наставника припремају кратке реферате о областима и местима која посећују.</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Посебна пажња посвећује се делу припреме у коме се наставник са ученицима договора око правила понашања током извођења наставе у природи и екскурзије.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Припрема родитеља подразумева организовање родитељских састанака и пружање информација о основним географским карактеристикама и климатским условима краја у коме се организује настава у природи, односно екскурзија, времену одласка, дужини боравка, цени, документацији коју треба припремити, условима смештаја, исхране, здравствене заштите, условима живота и рада ученика, могућностима комуникације са децом и сл.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Обавеза установе је да родитељима да детаљна упутства о припреми ученика, са списком неопходног прибора за личну хигијену, писање, потребном гардеробом, да упозна родитеље са правилима понашања ученика током наставе у природи, односно на екскурзији и законском одговорношћу родитеља за понашање ученика током наставе у природи, односно на екскурзији и слично.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Ради прикупљања важних информација везаних за здравствени и психофизички статус деце, њихове особености, специфичне навике и интересовања, организују се са родитељима посебни разговори.</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Припрема наставника обухвата индивидуалну и заједничку припрему.</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Заједничка припрема се одвија путем краћих састанака на нивоу школе, на којима се разматрају организациона питања од значаја за извођење наставе у природи и екскурзије.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Индивидуална припрема обухвата добро информисање наставника о географским и геолошким карактеристикама краја, о флори и фауни, историјским подацима, значајним културним, привредним и другим објектима који се могу посетити, обичајима и етнографским карактеристикама подручја и места на коме ће се одвијати настава у природи, односно екскурзија.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lastRenderedPageBreak/>
        <w:t>На основу прикупљених података и постављених циљева и задатака наставе у природи, односно екскурзије, наставник саставља програм који ће се реализовати (поред садржаја наставе програм поседује и спортско-рекреативне и културне активности, друштвене игре, типске вечерње програме и др.), одабира методе и облике рада, одређује динамику активности и припрема све што ће му обезбедити ефикасан и успешан рад.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Програм наставе у природи, односно екскурзије треба да садржи јасну структуру која указује на циљеве и исходе у складу са програмом наставе и учења, које треба остварити.</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Школа сачињава оперативне планове који, имајући у виду постојање непредвидивих фактора који су од утицаја на реализацију наставе у природи, односно екскурзије, поседују флексибилност, односно прилагодљивост датим околностима нпр.</w:t>
      </w:r>
      <w:proofErr w:type="gramEnd"/>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лошим</w:t>
      </w:r>
      <w:proofErr w:type="gramEnd"/>
      <w:r w:rsidRPr="0079756E">
        <w:rPr>
          <w:rFonts w:ascii="Arial" w:eastAsia="Times New Roman" w:hAnsi="Arial" w:cs="Arial"/>
          <w:color w:val="000000"/>
          <w:sz w:val="24"/>
          <w:szCs w:val="24"/>
        </w:rPr>
        <w:t xml:space="preserve"> временским условима и сл.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19" w:name="str_10"/>
      <w:bookmarkEnd w:id="19"/>
      <w:r w:rsidRPr="0079756E">
        <w:rPr>
          <w:rFonts w:ascii="Arial" w:eastAsia="Times New Roman" w:hAnsi="Arial" w:cs="Arial"/>
          <w:b/>
          <w:bCs/>
          <w:color w:val="000000"/>
          <w:sz w:val="24"/>
          <w:szCs w:val="24"/>
        </w:rPr>
        <w:t>Реализација наставе у природи и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20" w:name="clan_10"/>
      <w:bookmarkEnd w:id="20"/>
      <w:r w:rsidRPr="0079756E">
        <w:rPr>
          <w:rFonts w:ascii="Arial" w:eastAsia="Times New Roman" w:hAnsi="Arial" w:cs="Arial"/>
          <w:b/>
          <w:bCs/>
          <w:color w:val="000000"/>
          <w:sz w:val="24"/>
          <w:szCs w:val="24"/>
        </w:rPr>
        <w:t>Члан 10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Наставник се стара о организацији и реализацији редовне наставе и предвиђених активности, као и о безбедности ученика за време трајања наставе у природи, односно екскурзије.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Приликом реализације наставе у природи, наставник треба да уважава индивидуалне карактеристике ученика, разлике у њиховим потребама и могућностима, да подстиче сарадњу и тимски рад, самосталност и личну одговорност.</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Приликом остваривања програма наставе у природи што више наставних и ваннаставних активности треба реализовати у природном окружењу - уз смењивање редовне наставе, самосталних активности ученика, спортско-рекреативних и културних активности, игре и забаве, пасивног и активног одмора.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Настава у природи може да се реализује у трајању од седам до 10 дана.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У складу са циљем и задацима екскурзије одређују се путни правци, објекти, манифестације, крајеви и предели у којима се реализује екскурзија.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Екскурзија се изводи искључиво на територији Републике Србије. За ученике седмог и осмог разреда основне школе, екскурзија се може организовати и у Републици Српској.</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Школа може да планира студијско путовање за групу ученика у циљу учења језика и упознавања културе, сарадње у оквиру пројеката и других облика образовно-васпитног рада, а које се изводи уз претходно прибављену сагласност надлежне школске управе.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lastRenderedPageBreak/>
        <w:t>Студијско путовање је саставни део годишњег плана рада школе којим се ближе уређује његова организација, циљеви и задаци.</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Ако је екскурзија, односно студијско путовање организовано у време наставних дана, настава се надокнађује за све ученике, у складу са школским календаром и годишњим планом рада.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Трајање екскурзије прописано је планом наставе и учења.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За ученике једног разреда екскурзија се сваке године организује у другом подручју Републике Србије, а то су: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1) Аутономна покрајина Војводина (Бачка, Банат, Срем);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2) Западна Србија са Таром;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3) Југозападна Србија (Златибор, Златар, Увац);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4) Централна Србија: Шумадија и Поморавље;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5) Ибарско-копаонички крај;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6) Јужна Србија (Ниш-Врање);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7) Источна Србија са Ђердапом;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8) Београд и околина.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Директор установе одговоран је за законитост реализације наставе у природи, екскурзије и студијског путовања.</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21" w:name="str_11"/>
      <w:bookmarkEnd w:id="21"/>
      <w:r w:rsidRPr="0079756E">
        <w:rPr>
          <w:rFonts w:ascii="Arial" w:eastAsia="Times New Roman" w:hAnsi="Arial" w:cs="Arial"/>
          <w:b/>
          <w:bCs/>
          <w:color w:val="000000"/>
          <w:sz w:val="24"/>
          <w:szCs w:val="24"/>
        </w:rPr>
        <w:t>Избор агенције за реализацију наставе у природи и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22" w:name="clan_11"/>
      <w:bookmarkEnd w:id="22"/>
      <w:r w:rsidRPr="0079756E">
        <w:rPr>
          <w:rFonts w:ascii="Arial" w:eastAsia="Times New Roman" w:hAnsi="Arial" w:cs="Arial"/>
          <w:b/>
          <w:bCs/>
          <w:color w:val="000000"/>
          <w:sz w:val="24"/>
          <w:szCs w:val="24"/>
        </w:rPr>
        <w:t>Члан 11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Избор агенције за реализацију наставе у природи и екскурзије спроводи се у складу са законом који уређује јавне набавке.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Наставу у природи, односно екскурзију, може да реализује искључиво агенција која поседује законом прописану лиценцу за организовање туристичког путовања.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Поступак јавних набавки спроводи комисија школе коју образује директор.</w:t>
      </w:r>
      <w:proofErr w:type="gramEnd"/>
      <w:r w:rsidRPr="0079756E">
        <w:rPr>
          <w:rFonts w:ascii="Arial" w:eastAsia="Times New Roman" w:hAnsi="Arial" w:cs="Arial"/>
          <w:color w:val="000000"/>
          <w:sz w:val="24"/>
          <w:szCs w:val="24"/>
        </w:rPr>
        <w:t xml:space="preserve"> Комисија има најмање три члана, од којих је најмање један представник савета родитеља разреда за које се организује настава у природи, односно екскурзија и најмање један наставник који ће реализовати наставу у природи, односно екскурзију, при чему се на сва остала питања у вези са саставом комисије сходно примењују одредбе закона којим се уређује област јавних набавки.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lastRenderedPageBreak/>
        <w:t>Секретар школе, уколико није члан комисије, пружа стручну помоћ члановима комисије.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Стручну помоћ члановима комисије пружа и лице које у школи обавља финансијске и рачуноводствене послове.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Предлог одлуке о додели уговора комисија утврђује применом законом прописаних критеријума, посебно водећи рачуна о следећем: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1) Квалитет програма путовања: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квалитет</w:t>
      </w:r>
      <w:proofErr w:type="gramEnd"/>
      <w:r w:rsidRPr="0079756E">
        <w:rPr>
          <w:rFonts w:ascii="Arial" w:eastAsia="Times New Roman" w:hAnsi="Arial" w:cs="Arial"/>
          <w:color w:val="000000"/>
          <w:sz w:val="24"/>
          <w:szCs w:val="24"/>
        </w:rPr>
        <w:t xml:space="preserve"> смештаја и исхране (категорија објекта примерена узрасту ученика и циљевима и задацима наставе у природи, односно екскурзије, структура соба без могућности проширења смештајних капацитета супротно закону, начин услуживања оброка, локација објекта и др.),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садржај</w:t>
      </w:r>
      <w:proofErr w:type="gramEnd"/>
      <w:r w:rsidRPr="0079756E">
        <w:rPr>
          <w:rFonts w:ascii="Arial" w:eastAsia="Times New Roman" w:hAnsi="Arial" w:cs="Arial"/>
          <w:color w:val="000000"/>
          <w:sz w:val="24"/>
          <w:szCs w:val="24"/>
        </w:rPr>
        <w:t xml:space="preserve"> програма (испуњеност програма, водичи, забавни садржаји и сл.),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квалитет</w:t>
      </w:r>
      <w:proofErr w:type="gramEnd"/>
      <w:r w:rsidRPr="0079756E">
        <w:rPr>
          <w:rFonts w:ascii="Arial" w:eastAsia="Times New Roman" w:hAnsi="Arial" w:cs="Arial"/>
          <w:color w:val="000000"/>
          <w:sz w:val="24"/>
          <w:szCs w:val="24"/>
        </w:rPr>
        <w:t xml:space="preserve"> превоза;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2) Цена, услови целодневне бриге о ученицима и услови плаћања.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Приликом одређивања додатних услова за учешће у поступцима јавних набавки, потребно је нарочито водити рачуна о дефинисању услова пословног капацитета у вези са претходним искуством понуђача, а што се доказује референтним листама и потврдама референтних наручилаца путовања.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Одлуку о додели уговора доноси директор на основу предлога комисије.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r w:rsidRPr="0079756E">
        <w:rPr>
          <w:rFonts w:ascii="Arial" w:eastAsia="Times New Roman" w:hAnsi="Arial" w:cs="Arial"/>
          <w:color w:val="000000"/>
          <w:sz w:val="24"/>
          <w:szCs w:val="24"/>
        </w:rPr>
        <w:t>Школе које имају одговарајуће услове, као и установе које су специјализоване за остваривање квалитетних програма за децу и ученике у функцији активног слободног времена, са посебним усмерењем на спортско-рекреативне активности и које имају одговарајуће услове, могу да буду центри за реализацију наставе у природи, као и за реализацију активности ученика више школа (Центар дечјих одмаралишта, Пионирски град и друге одговарајуће установе намењене деци и ученицима), у складу са законом који уређује основно образовање и васпитање.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Наставник разредне наставе, односно одељењски старешина обавештава родитеље о програму и цени наставе у природи, односно екскурзије, избору агенције и осталим условима путовања.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Вишедневна путовања уговарају се најмање на бази пуног пансиона, а једнодневна могу бити уговорена без оброка.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lastRenderedPageBreak/>
        <w:t>Приликом реализације екскурзије агенција је дужна да испуни све услове и обавезе прописане законом којим се уређује делатност туризма, а посебно у погледу програма путовања и општих услова путовања.</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23" w:name="str_12"/>
      <w:bookmarkEnd w:id="23"/>
      <w:r w:rsidRPr="0079756E">
        <w:rPr>
          <w:rFonts w:ascii="Arial" w:eastAsia="Times New Roman" w:hAnsi="Arial" w:cs="Arial"/>
          <w:b/>
          <w:bCs/>
          <w:color w:val="000000"/>
          <w:sz w:val="24"/>
          <w:szCs w:val="24"/>
        </w:rPr>
        <w:t>Безбедност путовања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24" w:name="clan_12"/>
      <w:bookmarkEnd w:id="24"/>
      <w:r w:rsidRPr="0079756E">
        <w:rPr>
          <w:rFonts w:ascii="Arial" w:eastAsia="Times New Roman" w:hAnsi="Arial" w:cs="Arial"/>
          <w:b/>
          <w:bCs/>
          <w:color w:val="000000"/>
          <w:sz w:val="24"/>
          <w:szCs w:val="24"/>
        </w:rPr>
        <w:t>Члан 12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Директор школе је обавезан да организује консултативни састанак пре извођења путовања, на који позива представнике свих интересних група у процесу одлучивања и планирања, о чему се сачињава записник.</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Ако се превоз обавља друмским саобраћајем, директор школе обавезан је да обезбеди да се путовање изврши у складу са прописима којима се уређује начин обављања организованог превоза деце.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Ако надлежни орган унутрашњих послова утврди неисправност документације, техничку неисправност возила или било који други разлог у погледу психофизичке способности возача, директор или стручни вођа путовања обуставиће путовање до отклањања утврђених недостатака.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Забрањено је конзумирање алкохола и опојних средстава за све учеснике путовања.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План дежурства ученика и наставника за време путовања је саставни део програма наставе у природи, односно екскурзије.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Дневне активности утврђене програмом наставе у природи, односно екскурзије морају бити реализоване до 22 часа.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За путовања дужа од једног дана, изабрана туристичка агенција дужна је да обезбеди лекара - пратиоца, уколико у местима боравка ученика не постоји организована здравствена служба.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За путовања дужа од два дана неопходно је да родитељ достави податке о здравственом, физичком и психичком стању ученика, које издаје изабрани лекар/педијатар на основу здравственог картона.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Тајност података о здравственом, физичком и психичком стању ученика мора бити обезбеђена и о овоме се стара директор школе, наставник разредне наставе, односно одељењски старешина и лекар.</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25" w:name="str_13"/>
      <w:bookmarkEnd w:id="25"/>
      <w:r w:rsidRPr="0079756E">
        <w:rPr>
          <w:rFonts w:ascii="Arial" w:eastAsia="Times New Roman" w:hAnsi="Arial" w:cs="Arial"/>
          <w:b/>
          <w:bCs/>
          <w:color w:val="000000"/>
          <w:sz w:val="24"/>
          <w:szCs w:val="24"/>
        </w:rPr>
        <w:t>Извештај о извођењу наставе у природи, односно екскурзије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26" w:name="clan_13"/>
      <w:bookmarkEnd w:id="26"/>
      <w:r w:rsidRPr="0079756E">
        <w:rPr>
          <w:rFonts w:ascii="Arial" w:eastAsia="Times New Roman" w:hAnsi="Arial" w:cs="Arial"/>
          <w:b/>
          <w:bCs/>
          <w:color w:val="000000"/>
          <w:sz w:val="24"/>
          <w:szCs w:val="24"/>
        </w:rPr>
        <w:t>Члан 13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lastRenderedPageBreak/>
        <w:t>После изведеног путовања, стручни вођа путовања и представник туристичке агенције сачињавају забелешку о извођењу путовања, након чега стручни вођа путовања у року од три дана сачињава извештај, који подноси директору, са оценом о извођењу и квалитету пружених услуга.</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Након изведеног путовања ученици попуњавају анкетни лист.</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Саставни део извештаја из става 1.</w:t>
      </w:r>
      <w:proofErr w:type="gramEnd"/>
      <w:r w:rsidRPr="0079756E">
        <w:rPr>
          <w:rFonts w:ascii="Arial" w:eastAsia="Times New Roman" w:hAnsi="Arial" w:cs="Arial"/>
          <w:color w:val="000000"/>
          <w:sz w:val="24"/>
          <w:szCs w:val="24"/>
        </w:rPr>
        <w:t xml:space="preserve"> овог члана, садржи и информацију о стеченим знањима и искуствима са путовања, начин њихове интеграције у наставни процес, утиске ученика о реализованом путовању, као и планиране обавезне активности које ће наставници са ученицима осмислити и реализовати у настави и ваннаставним активностима (нпр. пројекти, презентације за родитеље, изложбе и сл.).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Извештај из става 1.</w:t>
      </w:r>
      <w:proofErr w:type="gramEnd"/>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овог</w:t>
      </w:r>
      <w:proofErr w:type="gramEnd"/>
      <w:r w:rsidRPr="0079756E">
        <w:rPr>
          <w:rFonts w:ascii="Arial" w:eastAsia="Times New Roman" w:hAnsi="Arial" w:cs="Arial"/>
          <w:color w:val="000000"/>
          <w:sz w:val="24"/>
          <w:szCs w:val="24"/>
        </w:rPr>
        <w:t xml:space="preserve"> члана доставља се савету родитеља и наставничком већу ради разматрања, а школском одбору ради разматрања и усвајања.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Наставник разредне наставе, односно одељењски старешина упознаје родитеље са извештајем на родитељском састанку.</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Извештај о путовању је саставни део годишњег извештаја о раду школе.</w:t>
      </w:r>
      <w:proofErr w:type="gramEnd"/>
      <w:r w:rsidRPr="0079756E">
        <w:rPr>
          <w:rFonts w:ascii="Arial" w:eastAsia="Times New Roman" w:hAnsi="Arial" w:cs="Arial"/>
          <w:color w:val="000000"/>
          <w:sz w:val="24"/>
          <w:szCs w:val="24"/>
        </w:rPr>
        <w:t>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Ако се приликом разматрања извештаја о остваривању путовања оцени да предвиђени програм није остварен у целости или да туристичка агенција није испоштовала уговорне обавезе, школа подноси рекламацију агенцији.</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27" w:name="str_14"/>
      <w:bookmarkEnd w:id="27"/>
      <w:r w:rsidRPr="0079756E">
        <w:rPr>
          <w:rFonts w:ascii="Arial" w:eastAsia="Times New Roman" w:hAnsi="Arial" w:cs="Arial"/>
          <w:b/>
          <w:bCs/>
          <w:color w:val="000000"/>
          <w:sz w:val="24"/>
          <w:szCs w:val="24"/>
        </w:rPr>
        <w:t>Прелазне и завршне одредбе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28" w:name="clan_14"/>
      <w:bookmarkEnd w:id="28"/>
      <w:r w:rsidRPr="0079756E">
        <w:rPr>
          <w:rFonts w:ascii="Arial" w:eastAsia="Times New Roman" w:hAnsi="Arial" w:cs="Arial"/>
          <w:b/>
          <w:bCs/>
          <w:color w:val="000000"/>
          <w:sz w:val="24"/>
          <w:szCs w:val="24"/>
        </w:rPr>
        <w:t>Члан 14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Поступци организације и остваривања наставе у природи и екскурзија који су започети пре ступања на снагу овог правилника, окончаће се по прописима који су важили до ступања на снагу овог правилника.</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29" w:name="clan_15"/>
      <w:bookmarkEnd w:id="29"/>
      <w:r w:rsidRPr="0079756E">
        <w:rPr>
          <w:rFonts w:ascii="Arial" w:eastAsia="Times New Roman" w:hAnsi="Arial" w:cs="Arial"/>
          <w:b/>
          <w:bCs/>
          <w:color w:val="000000"/>
          <w:sz w:val="24"/>
          <w:szCs w:val="24"/>
        </w:rPr>
        <w:t>Члан 15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Даном ступања на снагу овог правилника престаје да важи Правилник о програму за остваривање екскурзије у првом и другом циклусу основног образовања и васпитања ("Службени гласник РС - Просветни гласник", број 7/10).</w:t>
      </w:r>
      <w:proofErr w:type="gramEnd"/>
      <w:r w:rsidRPr="0079756E">
        <w:rPr>
          <w:rFonts w:ascii="Arial" w:eastAsia="Times New Roman" w:hAnsi="Arial" w:cs="Arial"/>
          <w:color w:val="000000"/>
          <w:sz w:val="24"/>
          <w:szCs w:val="24"/>
        </w:rPr>
        <w:t> </w:t>
      </w:r>
    </w:p>
    <w:p w:rsidR="0079756E" w:rsidRPr="0079756E" w:rsidRDefault="0079756E" w:rsidP="0079756E">
      <w:pPr>
        <w:spacing w:before="240" w:after="240" w:line="240" w:lineRule="auto"/>
        <w:jc w:val="center"/>
        <w:rPr>
          <w:rFonts w:ascii="Arial" w:eastAsia="Times New Roman" w:hAnsi="Arial" w:cs="Arial"/>
          <w:b/>
          <w:bCs/>
          <w:color w:val="000000"/>
          <w:sz w:val="24"/>
          <w:szCs w:val="24"/>
        </w:rPr>
      </w:pPr>
      <w:bookmarkStart w:id="30" w:name="str_15"/>
      <w:bookmarkEnd w:id="30"/>
      <w:r w:rsidRPr="0079756E">
        <w:rPr>
          <w:rFonts w:ascii="Arial" w:eastAsia="Times New Roman" w:hAnsi="Arial" w:cs="Arial"/>
          <w:b/>
          <w:bCs/>
          <w:color w:val="000000"/>
          <w:sz w:val="24"/>
          <w:szCs w:val="24"/>
        </w:rPr>
        <w:t>Ступање на снагу </w:t>
      </w:r>
    </w:p>
    <w:p w:rsidR="0079756E" w:rsidRPr="0079756E" w:rsidRDefault="0079756E" w:rsidP="0079756E">
      <w:pPr>
        <w:spacing w:before="240" w:after="120" w:line="240" w:lineRule="auto"/>
        <w:jc w:val="center"/>
        <w:rPr>
          <w:rFonts w:ascii="Arial" w:eastAsia="Times New Roman" w:hAnsi="Arial" w:cs="Arial"/>
          <w:b/>
          <w:bCs/>
          <w:color w:val="000000"/>
          <w:sz w:val="24"/>
          <w:szCs w:val="24"/>
        </w:rPr>
      </w:pPr>
      <w:bookmarkStart w:id="31" w:name="clan_16"/>
      <w:bookmarkEnd w:id="31"/>
      <w:r w:rsidRPr="0079756E">
        <w:rPr>
          <w:rFonts w:ascii="Arial" w:eastAsia="Times New Roman" w:hAnsi="Arial" w:cs="Arial"/>
          <w:b/>
          <w:bCs/>
          <w:color w:val="000000"/>
          <w:sz w:val="24"/>
          <w:szCs w:val="24"/>
        </w:rPr>
        <w:t>Члан 16 </w:t>
      </w:r>
    </w:p>
    <w:p w:rsidR="0079756E" w:rsidRPr="0079756E" w:rsidRDefault="0079756E" w:rsidP="0079756E">
      <w:pPr>
        <w:spacing w:before="100" w:beforeAutospacing="1" w:after="100" w:afterAutospacing="1" w:line="240" w:lineRule="auto"/>
        <w:rPr>
          <w:rFonts w:ascii="Arial" w:eastAsia="Times New Roman" w:hAnsi="Arial" w:cs="Arial"/>
          <w:color w:val="000000"/>
          <w:sz w:val="24"/>
          <w:szCs w:val="24"/>
        </w:rPr>
      </w:pPr>
      <w:proofErr w:type="gramStart"/>
      <w:r w:rsidRPr="0079756E">
        <w:rPr>
          <w:rFonts w:ascii="Arial" w:eastAsia="Times New Roman" w:hAnsi="Arial" w:cs="Arial"/>
          <w:color w:val="000000"/>
          <w:sz w:val="24"/>
          <w:szCs w:val="24"/>
        </w:rPr>
        <w:t>Овај правилник ступа на снагу осмог дана од дана објављивања у "Службеном гласнику Републике Србије", а примењује се почев од школске 2019/2020.</w:t>
      </w:r>
      <w:proofErr w:type="gramEnd"/>
      <w:r w:rsidRPr="0079756E">
        <w:rPr>
          <w:rFonts w:ascii="Arial" w:eastAsia="Times New Roman" w:hAnsi="Arial" w:cs="Arial"/>
          <w:color w:val="000000"/>
          <w:sz w:val="24"/>
          <w:szCs w:val="24"/>
        </w:rPr>
        <w:t xml:space="preserve"> </w:t>
      </w:r>
      <w:proofErr w:type="gramStart"/>
      <w:r w:rsidRPr="0079756E">
        <w:rPr>
          <w:rFonts w:ascii="Arial" w:eastAsia="Times New Roman" w:hAnsi="Arial" w:cs="Arial"/>
          <w:color w:val="000000"/>
          <w:sz w:val="24"/>
          <w:szCs w:val="24"/>
        </w:rPr>
        <w:t>године</w:t>
      </w:r>
      <w:proofErr w:type="gramEnd"/>
      <w:r w:rsidRPr="0079756E">
        <w:rPr>
          <w:rFonts w:ascii="Arial" w:eastAsia="Times New Roman" w:hAnsi="Arial" w:cs="Arial"/>
          <w:color w:val="000000"/>
          <w:sz w:val="24"/>
          <w:szCs w:val="24"/>
        </w:rPr>
        <w:t>.</w:t>
      </w:r>
    </w:p>
    <w:p w:rsidR="007E22AF" w:rsidRPr="0079756E" w:rsidRDefault="007E22AF">
      <w:pPr>
        <w:rPr>
          <w:sz w:val="24"/>
          <w:szCs w:val="24"/>
        </w:rPr>
      </w:pPr>
    </w:p>
    <w:sectPr w:rsidR="007E22AF" w:rsidRPr="0079756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6E"/>
    <w:rsid w:val="0079756E"/>
    <w:rsid w:val="007E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dc:creator>
  <cp:lastModifiedBy>SNEZA</cp:lastModifiedBy>
  <cp:revision>1</cp:revision>
  <cp:lastPrinted>2019-05-07T12:17:00Z</cp:lastPrinted>
  <dcterms:created xsi:type="dcterms:W3CDTF">2019-05-07T12:16:00Z</dcterms:created>
  <dcterms:modified xsi:type="dcterms:W3CDTF">2019-05-07T12:17:00Z</dcterms:modified>
</cp:coreProperties>
</file>