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</w:rPr>
      </w:pPr>
      <w:r w:rsidRPr="00AE5CE0">
        <w:rPr>
          <w:rFonts w:ascii="Arial" w:eastAsia="Times New Roman" w:hAnsi="Arial" w:cs="Arial"/>
          <w:vanish/>
        </w:rPr>
        <w:t>2828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Na osnovu člana 38.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stav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7.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Zakona o osnovnom obrazovanju i vaspitanju („Službeni glasnik RS”, br. 55/13, 101/17, 27/18 – dr. zakon i 10/19), člana 17.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stav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4.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i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člana 24. Zakona o Vladi („Službeni glasnik RS“, br. 55/05, 71/05 – ispravka, 101/07, 65/08, 16/11, 68/12 – US, 72/12, 7/14 – US, 44/14 i 30/18),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>Ministar prosvete, nauke i tehnološkog razvoja donosi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AE5CE0" w:rsidRPr="00AE5CE0" w:rsidTr="00AE5CE0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E5CE0" w:rsidRPr="00AE5CE0" w:rsidRDefault="00AE5CE0" w:rsidP="00AE5C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5C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PRAVILNIK</w:t>
            </w:r>
          </w:p>
          <w:p w:rsidR="00AE5CE0" w:rsidRPr="00AE5CE0" w:rsidRDefault="00AE5CE0" w:rsidP="00AE5C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5C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 bližim uslovima za ostvarivanje i način osiguranja kvaliteta i vrednovanja nastave kod kuće za učenike osnovne škole </w:t>
            </w:r>
          </w:p>
        </w:tc>
      </w:tr>
    </w:tbl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>Predmet Pravilnika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1.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Ovim pravilnikom uređuju se bliži uslovi za ostvarivanje i način osiguranja kvaliteta i vrednovanja nastave kod kuće za učenike osnovne škole.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>Cilj i zadaci organizovanja nastave kod kuće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2.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Cilj organizacije nastave kod kuće je povećanje obuhvata dece osnovnim obrazovanjem i vaspitanjem i povećanje dostupnosti i kvaliteta osnovnog obrazovanja i vaspitanja.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>Zadaci organizovanja nastave kod kuće: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obezbeđivanje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obrazovno-vaspitnog rada organizacijom nastave kod kuće;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pružanje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dodatne obrazovne podrške učenicima u skladu sa njihovim potrebama;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pružanje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dodatne obrazovne podrške i roditeljima, odnosno drugom zakonskom zastupniku (u daljem tekstu: roditelj) u skladu sa njihovim potrebama;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prevazilaženje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prostornih, vremenskih, socijalnih, ekonomskih i drugih ograničavajućih faktora u obrazovno-vaspitnom procesu;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razvoj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motivacije za učenje i osposobljavanje za samostalno učenje i primenu znanja;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uvođenje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učenika u različite metode i tehnike učenja koje odgovaraju individualnim karakteristikama i potencijalima svakog pojedinog učenika;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korišćenje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različitih oblika i metoda nastave i učenja usmerenih na učenje i učenika;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primena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različitih metoda rada u svrhu omogućavanja veće individualizacije nastave i učenja, bilo da je reč o talentovanim i obdarenim učenicima ili o učenicima koji imaju smetnje u razvoju i teškoće u radu.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>Obrazovno-vaspitni rad za učenike kod kuće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3.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lastRenderedPageBreak/>
        <w:t xml:space="preserve">Osnovna škola (u daljem tekstu: škola) u koju je učenik upisan može da organizuje nastavu kod kuće kao poseban oblik rada,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način i pod uslovima utvrđenim ovim pravilnikom.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Obrazovno-vaspitni rad za učenike kod kuće organizuje se za učenika škole i obuhvata nastavu i druge oblike organizovanog rada, po pravilu individualno, a može biti organizovan i u grupi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odeljenju.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 xml:space="preserve">Pravo </w:t>
      </w:r>
      <w:proofErr w:type="gramStart"/>
      <w:r w:rsidRPr="00AE5CE0">
        <w:rPr>
          <w:rFonts w:ascii="Arial" w:eastAsia="Times New Roman" w:hAnsi="Arial" w:cs="Arial"/>
          <w:b/>
          <w:bCs/>
          <w:sz w:val="20"/>
          <w:szCs w:val="20"/>
        </w:rPr>
        <w:t>na</w:t>
      </w:r>
      <w:proofErr w:type="gramEnd"/>
      <w:r w:rsidRPr="00AE5CE0">
        <w:rPr>
          <w:rFonts w:ascii="Arial" w:eastAsia="Times New Roman" w:hAnsi="Arial" w:cs="Arial"/>
          <w:b/>
          <w:bCs/>
          <w:sz w:val="20"/>
          <w:szCs w:val="20"/>
        </w:rPr>
        <w:t xml:space="preserve"> nastavu kod kuće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4.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Roditelj ima pravo da svom detetu omogući sticanje osnovnog obrazovanja i vaspitanja kod kuće (u daljem tekstu: obrazovanje/nastava kod kuće).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5.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Troškove obrazovanja/nastave kod kuće obezbeđuje roditelj.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Troškovi obrazovanja/nastave kod kuće obuhvataju: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troškove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redovne nastave koja se organizuje za učenika u skladu sa Školskim programom za određeni razred škole u koju je upisan;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troškove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dopunske, dodatne i pripremne nastave u skladu sa Školskim programom za određeni razred škole u koju je upisan;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troškove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obrazaca evidencije i javnih isprava.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6.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Pravo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sticanje obrazovanja/nastave kod kuće ima učenik svakog razreda, osim prvog i osmog, odnosno završnog razreda osnovnog obrazovanja i vaspitanja, koji iz opravdanih razloga nije u mogućnosti da neposredno stiče obrazovanje i vaspitanje prisustvom u školi u koju je upisan.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Pravo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sticanje obrazovanja/nastave kod kuće ima učenik koji: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aktivan sportista;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je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učenik muzičke i baletske škole;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živi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u mestu gde je loša infrastruktura, što otežava dolazak u školu (naročito u zimskom periodu);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zbog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poslovnih obaveza roditelja privremeno odlazi u inostranstvo.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Obrazovanje/nastava kod kuće organizuje se po pravilu za celu školsku godinu.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Učenik koji ostvaruje pravo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osnovu stava 2.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člana u toku obrazovanja/nastave kod kuće može da se uključi povremeno i u neposredni rad odeljenja čiji je učenik, a na osnovu Odluke direktora škole.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Obrazovanje/nastava kod kuće može da se organizuje i za period u toku školske godine u skladu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potrebama učenika.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lastRenderedPageBreak/>
        <w:t>Član 7.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Roditelj je dužan da do kraja tekuće nastavne godine pismeno obavesti školu u koju je učenik upisan o nameri da za svoje dete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sledeće školske godine organizuje nastavu kod kuće u celini ili za period u toku školske godine u skladu sa članom 6.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Pravilnika, odnosno da školi podnese zahtev za odobrenje sticanja obrazovanja/nastave kod kuće.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Uz zahtev iz stava 1.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člana roditelj, dostavlja dokumentaciju kojom se dokazuje potreba organizovanja nastave kod kuće: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1)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dokumentacije kojom dokazuje da je dete aktivan sportista;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2)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dokumentacije kojom dokazuje da je dete učenik muzičke i baletske škole;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3)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dokumentacije kojom dokazuje da je usled neadekvatne infrastrukture u mestu gde žive ugrožena bezbednost deteta na putu do škole (naročito u zimskom periodu);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4)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dokumentacije kojom dokazuje da dete zbog poslovnih obaveza roditelja privremeno odlazi u inostranstvo;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5)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kopiju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dokumentacije kojom dokazuje da lice koje izvodi nastavu ispunjava uslove za nastavnika propisane zakonom kojim se uređuju osnovi sistema obrazovanja i vaspitanja (u daljem tekstu: Zakon) i podzakonskim aktima koji uređuju stepen i vrstu obrazovanja nastavnika;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6)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ostalu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dokumentaciju kojom se dokazuje opravdanost podnetog zahteva.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8.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Direktor škole posle podnetog zahteva roditelja, pribavlja mišljenje stručne komisije (u daljem tekstu: komisija).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Članove komisije imenuje direktor škole.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Komisija se sastoji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tri člana i po pravilu su to: nastavnik razredne nastave/predmetne nastave, odeljenski starešina i stručni saradnik.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Komisija, nakon uvida u zahtev, daje mišljenje o opravdanosti zahteva, imajući u vidu najbolji interes učenika.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Komisija dostavlja svoje mišljenje o opravdanosti zahteva roditelja za sticanje nastave kod kuće, u roku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sedam dana od dana podnošenja zahteva.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Direktor škole donosi odluku o odobravanju sticanja osnovnog obrazovanja i vaspitanja kod kuće.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Odlukom o sticanju osnovnog obrazovanja i vaspitanja kod kuće utvrđuje se koji razred učenik završava, kao i vreme i način polaganja ispita u skladu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planom i programom nastave i učenja.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Odluka iz stava 6.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člana dostavlja se u pismenom obliku roditelju učenika u roku od tri dana od njenog donošenja.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>Oblici rada i organizacija nastave kod kuće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9.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lastRenderedPageBreak/>
        <w:t xml:space="preserve">Način ostvarivanja i organizovanja obrazovanja/nastave kod kuće obezbeđuje roditelj u saradnji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nastavnikom koji izvodi nastavu.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Nastavu kod kuće može da izvodi lice koje ispunjava uslove za nastavnika iz člana 7.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stav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2.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tačka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5.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pravilnika i koje nije zaposleno kao nastavnik u školi u koju je učenik upisan.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Lice koje izvodi nastavu dužno je da vodi evidenciju o ostvarivanju nastave kod kuće i da do 5.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u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mesecu dostavi mišljenje o praćenju i napredovanju, za prethodni mesec, školi u koju je učenik upisan.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>Ostvarivanje nastave kod kuće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10.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Sticanje obrazovanja kod kuće treba da obezbedi ostvarivanje propisanih ciljeva, ishoda i standarda postignuća.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Obrazovanje kod kuće može da se ostvaruje i u skladu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individualnim obrazovnim planom, u skladu sa zakonom.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11.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Škola, čiji učenik stiče obrazovanje kod kuće može da omogući učeniku po potrebi konsultacije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nastavnikom uoči polaganja razrednog ispita, a najkasnije deset dana pre polaganja.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Konsultacijama, može da prisustvuje i nastavnik koji je realizovao nastavu kod kuće.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12.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Učenik u toku jednog ciklusa osnovnog obrazovanja i vaspitanja može da završi najviše dva razreda sticanjem obrazovanja kod kuće polaganjem razrednih ispita u skladu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planom i programom nastave i učenja.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Škola u koju je učenik upisan dužna je da organizuje polaganje razrednih ispita iz svih predmeta u skladu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planom i programom nastave i učenja.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Razredni ispit iz stava 1.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člana može da polaže učenik koji je savladao plan i program nastave i učenja i pohađao najmanje dve trećine ukupnog godišnjeg broja časova za određeni predmet.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Nastavnik koji izvodi nastavu dužan je da dostavi, pre polaganja razrednog ispita, evidenciju o ostvarivanju plana i programa nastave i učenja.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Direktor škole obrazuje komisiju pred kojom učenik polaže razredni ispit, u skladu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Zakonom.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Način i vreme polaganja razrednog ispita uređuje se opštim aktom škole u koju je učenik upisan.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Učenik koji ne položi razredni ispit iz određenog predmeta, ima pravo da ponovo polaže ispit u roku propisanim opštim aktom škole.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Učenik iz stava 5.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ovog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člana koji ne položi razredni ispit u ponovljenom ispitnom roku u narednoj školskoj godini ponavlja razred i nastavlja obrazovanje i vaspitanje u školi.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lastRenderedPageBreak/>
        <w:t>Praćenje i vrednovanje postignuća i napredovanja učenika koji ostvaruje obrazovno-vaspitni rad kod kuće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13.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Praćenje i vrednovanje postignuća i napredovanja učenika koji stiče obrazovanje kod kuće ostvaruje se u skladu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propisima kojim se uređuje ocenjivanje učenika u osnovnom obrazovanju i vaspitanju.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>Evidencija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14.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Nastavnik koji izvodi nastavu dužan je da vodi evidenciju o ostvarivanju obrazovanja/nastave kod kuće u dnevniku obrazovno-vaspitnog rada koji se vodi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obrascu propisanim Pravilnikom kojim se uređuje sadržaj i način vođenja evidencije i izdavanje javnih isprava, a u skladu sa svojim zaduženjima u okviru nastave kod kuće.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Škola vodi evidenciju obrazovno-vaspitnog rada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učenicima koji ostvaruju obrazovno-vaspitni rad kod kuće u skladu sa zakonom.</w:t>
      </w:r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5CE0">
        <w:rPr>
          <w:rFonts w:ascii="Arial" w:eastAsia="Times New Roman" w:hAnsi="Arial" w:cs="Arial"/>
          <w:b/>
          <w:bCs/>
          <w:sz w:val="20"/>
          <w:szCs w:val="20"/>
        </w:rPr>
        <w:t>Završna odredba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sz w:val="20"/>
          <w:szCs w:val="20"/>
        </w:rPr>
        <w:t>Član 15.</w:t>
      </w:r>
      <w:proofErr w:type="gramEnd"/>
    </w:p>
    <w:p w:rsidR="00AE5CE0" w:rsidRPr="00AE5CE0" w:rsidRDefault="00AE5CE0" w:rsidP="00AE5C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 xml:space="preserve">Ovaj pravilnik stupa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snagu osmog dana od dana objavljivanja u „Službenom glasniku Republike Srbije”, a primenjuje se počev od školske 2020/2021.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godine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 w:hint="cs"/>
          <w:sz w:val="20"/>
          <w:szCs w:val="20"/>
        </w:rPr>
        <w:t>Broj</w:t>
      </w:r>
      <w:r w:rsidRPr="00AE5CE0">
        <w:rPr>
          <w:rFonts w:ascii="Arial" w:eastAsia="Times New Roman" w:hAnsi="Arial" w:cs="Arial"/>
          <w:sz w:val="20"/>
          <w:szCs w:val="20"/>
        </w:rPr>
        <w:t xml:space="preserve"> 110-00-202/2020-07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 w:hint="cs"/>
          <w:sz w:val="20"/>
          <w:szCs w:val="20"/>
        </w:rPr>
        <w:t xml:space="preserve">U Beogradu, </w:t>
      </w:r>
      <w:r w:rsidRPr="00AE5CE0">
        <w:rPr>
          <w:rFonts w:ascii="Arial" w:eastAsia="Times New Roman" w:hAnsi="Arial" w:cs="Arial"/>
          <w:sz w:val="20"/>
          <w:szCs w:val="20"/>
        </w:rPr>
        <w:t>28.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E5CE0">
        <w:rPr>
          <w:rFonts w:ascii="Arial" w:eastAsia="Times New Roman" w:hAnsi="Arial" w:cs="Arial"/>
          <w:sz w:val="20"/>
          <w:szCs w:val="20"/>
        </w:rPr>
        <w:t>jula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2020. </w:t>
      </w:r>
      <w:proofErr w:type="gramStart"/>
      <w:r w:rsidRPr="00AE5CE0">
        <w:rPr>
          <w:rFonts w:ascii="Arial" w:eastAsia="Times New Roman" w:hAnsi="Arial" w:cs="Arial" w:hint="cs"/>
          <w:sz w:val="20"/>
          <w:szCs w:val="20"/>
        </w:rPr>
        <w:t>godine</w:t>
      </w:r>
      <w:proofErr w:type="gramEnd"/>
      <w:r w:rsidRPr="00AE5C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E5CE0">
        <w:rPr>
          <w:rFonts w:ascii="Arial" w:eastAsia="Times New Roman" w:hAnsi="Arial" w:cs="Arial"/>
          <w:sz w:val="20"/>
          <w:szCs w:val="20"/>
        </w:rPr>
        <w:t>Ministar,</w:t>
      </w:r>
    </w:p>
    <w:p w:rsidR="00AE5CE0" w:rsidRPr="00AE5CE0" w:rsidRDefault="00AE5CE0" w:rsidP="00AE5C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AE5CE0">
        <w:rPr>
          <w:rFonts w:ascii="Arial" w:eastAsia="Times New Roman" w:hAnsi="Arial" w:cs="Arial"/>
          <w:b/>
          <w:bCs/>
          <w:sz w:val="18"/>
          <w:szCs w:val="18"/>
        </w:rPr>
        <w:t xml:space="preserve">Mladen Šarčević, </w:t>
      </w:r>
      <w:r w:rsidRPr="00AE5CE0">
        <w:rPr>
          <w:rFonts w:ascii="Arial" w:eastAsia="Times New Roman" w:hAnsi="Arial" w:cs="Arial"/>
          <w:sz w:val="20"/>
          <w:szCs w:val="20"/>
        </w:rPr>
        <w:t>s.r.</w:t>
      </w:r>
      <w:proofErr w:type="gramEnd"/>
    </w:p>
    <w:p w:rsidR="003545DF" w:rsidRDefault="003545DF">
      <w:bookmarkStart w:id="0" w:name="_GoBack"/>
      <w:bookmarkEnd w:id="0"/>
    </w:p>
    <w:sectPr w:rsidR="003545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E0"/>
    <w:rsid w:val="003545DF"/>
    <w:rsid w:val="00A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1</cp:revision>
  <dcterms:created xsi:type="dcterms:W3CDTF">2020-08-24T11:00:00Z</dcterms:created>
  <dcterms:modified xsi:type="dcterms:W3CDTF">2020-08-24T11:01:00Z</dcterms:modified>
</cp:coreProperties>
</file>